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D785" w14:textId="4A8F2D8D" w:rsidR="00FC22FE" w:rsidRDefault="00FC22FE" w:rsidP="00FC22FE">
      <w:pPr>
        <w:pStyle w:val="Heading1"/>
        <w:jc w:val="center"/>
      </w:pPr>
      <w:bookmarkStart w:id="0" w:name="_Toc238554615"/>
      <w:bookmarkStart w:id="1" w:name="_Toc238555964"/>
      <w:bookmarkStart w:id="2" w:name="_Toc238557269"/>
      <w:r>
        <w:rPr>
          <w:noProof/>
        </w:rPr>
        <w:drawing>
          <wp:inline distT="0" distB="0" distL="0" distR="0" wp14:anchorId="0AAE6112" wp14:editId="5ECEB525">
            <wp:extent cx="4027608" cy="1389869"/>
            <wp:effectExtent l="0" t="0" r="0" b="0"/>
            <wp:docPr id="2134813972" name="image177.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7.png" descr="A picture containing graphical user interface&#10;&#10;Description automatically generated"/>
                    <pic:cNvPicPr preferRelativeResize="0"/>
                  </pic:nvPicPr>
                  <pic:blipFill>
                    <a:blip r:embed="rId7"/>
                    <a:srcRect/>
                    <a:stretch>
                      <a:fillRect/>
                    </a:stretch>
                  </pic:blipFill>
                  <pic:spPr>
                    <a:xfrm>
                      <a:off x="0" y="0"/>
                      <a:ext cx="4027608" cy="1389869"/>
                    </a:xfrm>
                    <a:prstGeom prst="rect">
                      <a:avLst/>
                    </a:prstGeom>
                    <a:ln/>
                  </pic:spPr>
                </pic:pic>
              </a:graphicData>
            </a:graphic>
          </wp:inline>
        </w:drawing>
      </w:r>
      <w:bookmarkEnd w:id="0"/>
      <w:bookmarkEnd w:id="1"/>
      <w:bookmarkEnd w:id="2"/>
    </w:p>
    <w:p w14:paraId="0682979A" w14:textId="77777777" w:rsidR="00FC22FE" w:rsidRDefault="00FC22FE" w:rsidP="00FC22FE"/>
    <w:p w14:paraId="733A16F8" w14:textId="77777777" w:rsidR="00FC22FE" w:rsidRDefault="00FC22FE" w:rsidP="00FC22FE"/>
    <w:p w14:paraId="2F5ECBB6" w14:textId="77777777" w:rsidR="00FC22FE" w:rsidRDefault="00FC22FE" w:rsidP="00FC22FE"/>
    <w:p w14:paraId="0D18EC4B" w14:textId="77777777" w:rsidR="00FC22FE" w:rsidRDefault="00FC22FE" w:rsidP="00FC22FE"/>
    <w:p w14:paraId="46A93FF4" w14:textId="77777777" w:rsidR="00FC22FE" w:rsidRDefault="00FC22FE" w:rsidP="00FC22FE"/>
    <w:p w14:paraId="3F37703F" w14:textId="77777777" w:rsidR="00FC22FE" w:rsidRPr="00FC22FE" w:rsidRDefault="00FC22FE" w:rsidP="00FC22FE"/>
    <w:p w14:paraId="57D565B3" w14:textId="72F876B4" w:rsidR="008430EA" w:rsidRPr="00A015CB" w:rsidRDefault="00000000">
      <w:pPr>
        <w:pStyle w:val="Heading1"/>
      </w:pPr>
      <w:bookmarkStart w:id="3" w:name="_Toc238557270"/>
      <w:r w:rsidRPr="00A015CB">
        <w:t>RedBeam Asset Tracking System (SaaS Edition)</w:t>
      </w:r>
      <w:bookmarkEnd w:id="3"/>
      <w:r w:rsidRPr="00A015CB">
        <w:t xml:space="preserve"> </w:t>
      </w:r>
    </w:p>
    <w:p w14:paraId="30AB66C9" w14:textId="77777777" w:rsidR="008430EA" w:rsidRPr="00A015CB" w:rsidRDefault="00000000">
      <w:pPr>
        <w:pBdr>
          <w:top w:val="nil"/>
          <w:left w:val="nil"/>
          <w:bottom w:val="nil"/>
          <w:right w:val="nil"/>
          <w:between w:val="nil"/>
        </w:pBdr>
        <w:ind w:left="180" w:right="180"/>
        <w:rPr>
          <w:b/>
          <w:bCs/>
          <w:shd w:val="clear" w:color="auto" w:fill="EBF8FF"/>
        </w:rPr>
      </w:pPr>
      <w:r w:rsidRPr="00A015CB">
        <w:rPr>
          <w:b/>
          <w:bCs/>
          <w:shd w:val="clear" w:color="auto" w:fill="EBF8FF"/>
        </w:rPr>
        <w:t>Document Control &amp; Release Notes</w:t>
      </w:r>
    </w:p>
    <w:p w14:paraId="3A92EFEE" w14:textId="4B4093B8" w:rsidR="008430EA" w:rsidRDefault="00000000">
      <w:pPr>
        <w:pBdr>
          <w:top w:val="nil"/>
          <w:left w:val="nil"/>
          <w:bottom w:val="nil"/>
          <w:right w:val="nil"/>
          <w:between w:val="nil"/>
        </w:pBdr>
        <w:ind w:left="180" w:right="180"/>
        <w:rPr>
          <w:shd w:val="clear" w:color="auto" w:fill="EBF8FF"/>
        </w:rPr>
      </w:pPr>
      <w:r w:rsidRPr="00A015CB">
        <w:rPr>
          <w:b/>
          <w:bCs/>
          <w:shd w:val="clear" w:color="auto" w:fill="EBF8FF"/>
        </w:rPr>
        <w:t>Software Version:</w:t>
      </w:r>
      <w:r w:rsidRPr="00A015CB">
        <w:rPr>
          <w:shd w:val="clear" w:color="auto" w:fill="EBF8FF"/>
        </w:rPr>
        <w:t xml:space="preserve"> v</w:t>
      </w:r>
      <w:r w:rsidR="00FC22FE">
        <w:rPr>
          <w:shd w:val="clear" w:color="auto" w:fill="EBF8FF"/>
        </w:rPr>
        <w:t xml:space="preserve">15.2.0.25 </w:t>
      </w:r>
    </w:p>
    <w:p w14:paraId="6630083B" w14:textId="0458AEC5" w:rsidR="00FC22FE" w:rsidRPr="00A015CB" w:rsidRDefault="00FC22FE">
      <w:pPr>
        <w:pBdr>
          <w:top w:val="nil"/>
          <w:left w:val="nil"/>
          <w:bottom w:val="nil"/>
          <w:right w:val="nil"/>
          <w:between w:val="nil"/>
        </w:pBdr>
        <w:ind w:left="180" w:right="180"/>
        <w:rPr>
          <w:shd w:val="clear" w:color="auto" w:fill="EBF8FF"/>
        </w:rPr>
      </w:pPr>
      <w:r>
        <w:rPr>
          <w:b/>
          <w:bCs/>
          <w:shd w:val="clear" w:color="auto" w:fill="EBF8FF"/>
        </w:rPr>
        <w:t>Platform Version:</w:t>
      </w:r>
      <w:r>
        <w:rPr>
          <w:shd w:val="clear" w:color="auto" w:fill="EBF8FF"/>
        </w:rPr>
        <w:t xml:space="preserve"> v3.66</w:t>
      </w:r>
    </w:p>
    <w:p w14:paraId="320B5F2B" w14:textId="77777777" w:rsidR="008430EA" w:rsidRPr="00A015CB" w:rsidRDefault="00000000">
      <w:pPr>
        <w:pBdr>
          <w:top w:val="nil"/>
          <w:left w:val="nil"/>
          <w:bottom w:val="nil"/>
          <w:right w:val="nil"/>
          <w:between w:val="nil"/>
        </w:pBdr>
        <w:ind w:left="180" w:right="180"/>
        <w:rPr>
          <w:shd w:val="clear" w:color="auto" w:fill="EBF8FF"/>
        </w:rPr>
      </w:pPr>
      <w:r w:rsidRPr="00A015CB">
        <w:rPr>
          <w:b/>
          <w:bCs/>
          <w:shd w:val="clear" w:color="auto" w:fill="EBF8FF"/>
        </w:rPr>
        <w:t>Manual Version:</w:t>
      </w:r>
      <w:r w:rsidRPr="00A015CB">
        <w:rPr>
          <w:shd w:val="clear" w:color="auto" w:fill="EBF8FF"/>
        </w:rPr>
        <w:t xml:space="preserve"> 3.0 (Updated 2026)</w:t>
      </w:r>
    </w:p>
    <w:p w14:paraId="794EC910" w14:textId="77777777" w:rsidR="008430EA" w:rsidRDefault="00000000">
      <w:pPr>
        <w:pBdr>
          <w:top w:val="nil"/>
          <w:left w:val="nil"/>
          <w:bottom w:val="nil"/>
          <w:right w:val="nil"/>
          <w:between w:val="nil"/>
        </w:pBdr>
        <w:spacing w:before="180" w:after="480"/>
        <w:ind w:left="180" w:right="180"/>
        <w:rPr>
          <w:shd w:val="clear" w:color="auto" w:fill="EBF8FF"/>
        </w:rPr>
      </w:pPr>
      <w:r w:rsidRPr="00A015CB">
        <w:rPr>
          <w:b/>
          <w:bCs/>
          <w:shd w:val="clear" w:color="auto" w:fill="EBF8FF"/>
        </w:rPr>
        <w:t>Target Audience:</w:t>
      </w:r>
      <w:r w:rsidRPr="00A015CB">
        <w:rPr>
          <w:shd w:val="clear" w:color="auto" w:fill="EBF8FF"/>
        </w:rPr>
        <w:t xml:space="preserve"> System Administrators, Asset Managers, and Mobile Field Operators</w:t>
      </w:r>
    </w:p>
    <w:p w14:paraId="68DD1C7F" w14:textId="77777777" w:rsidR="00FC22FE" w:rsidRDefault="00FC22FE">
      <w:pPr>
        <w:pBdr>
          <w:top w:val="nil"/>
          <w:left w:val="nil"/>
          <w:bottom w:val="nil"/>
          <w:right w:val="nil"/>
          <w:between w:val="nil"/>
        </w:pBdr>
        <w:spacing w:before="180" w:after="480"/>
        <w:ind w:left="180" w:right="180"/>
        <w:rPr>
          <w:shd w:val="clear" w:color="auto" w:fill="EBF8FF"/>
        </w:rPr>
      </w:pPr>
    </w:p>
    <w:p w14:paraId="2B7C1E93" w14:textId="77777777" w:rsidR="00FC22FE" w:rsidRDefault="00FC22FE">
      <w:pPr>
        <w:pBdr>
          <w:top w:val="nil"/>
          <w:left w:val="nil"/>
          <w:bottom w:val="nil"/>
          <w:right w:val="nil"/>
          <w:between w:val="nil"/>
        </w:pBdr>
        <w:spacing w:before="180" w:after="480"/>
        <w:ind w:left="180" w:right="180"/>
        <w:rPr>
          <w:shd w:val="clear" w:color="auto" w:fill="EBF8FF"/>
        </w:rPr>
      </w:pPr>
    </w:p>
    <w:p w14:paraId="4CAA683B" w14:textId="77777777" w:rsidR="00FC22FE" w:rsidRDefault="00FC22FE">
      <w:pPr>
        <w:pBdr>
          <w:top w:val="nil"/>
          <w:left w:val="nil"/>
          <w:bottom w:val="nil"/>
          <w:right w:val="nil"/>
          <w:between w:val="nil"/>
        </w:pBdr>
        <w:spacing w:before="180" w:after="480"/>
        <w:ind w:left="180" w:right="180"/>
        <w:rPr>
          <w:shd w:val="clear" w:color="auto" w:fill="EBF8FF"/>
        </w:rPr>
      </w:pPr>
    </w:p>
    <w:p w14:paraId="41F20E30" w14:textId="77777777" w:rsidR="00FC22FE" w:rsidRDefault="00FC22FE">
      <w:pPr>
        <w:pBdr>
          <w:top w:val="nil"/>
          <w:left w:val="nil"/>
          <w:bottom w:val="nil"/>
          <w:right w:val="nil"/>
          <w:between w:val="nil"/>
        </w:pBdr>
        <w:spacing w:before="180" w:after="480"/>
        <w:ind w:left="180" w:right="180"/>
        <w:rPr>
          <w:shd w:val="clear" w:color="auto" w:fill="EBF8FF"/>
        </w:rPr>
      </w:pPr>
    </w:p>
    <w:p w14:paraId="5A80DA26" w14:textId="77777777" w:rsidR="00FC22FE" w:rsidRDefault="00FC22FE">
      <w:pPr>
        <w:pBdr>
          <w:top w:val="nil"/>
          <w:left w:val="nil"/>
          <w:bottom w:val="nil"/>
          <w:right w:val="nil"/>
          <w:between w:val="nil"/>
        </w:pBdr>
        <w:spacing w:before="180" w:after="480"/>
        <w:ind w:left="180" w:right="180"/>
        <w:rPr>
          <w:shd w:val="clear" w:color="auto" w:fill="EBF8FF"/>
        </w:rPr>
      </w:pPr>
    </w:p>
    <w:sdt>
      <w:sdtPr>
        <w:id w:val="-695069233"/>
        <w:docPartObj>
          <w:docPartGallery w:val="Table of Contents"/>
          <w:docPartUnique/>
        </w:docPartObj>
      </w:sdtPr>
      <w:sdtEndPr>
        <w:rPr>
          <w:rFonts w:ascii="Arial" w:eastAsia="Arial" w:hAnsi="Arial" w:cs="Arial"/>
          <w:b/>
          <w:bCs/>
          <w:noProof/>
          <w:color w:val="auto"/>
          <w:sz w:val="22"/>
          <w:szCs w:val="22"/>
        </w:rPr>
      </w:sdtEndPr>
      <w:sdtContent>
        <w:p w14:paraId="63EA0C3D" w14:textId="055B1A35" w:rsidR="00B01563" w:rsidRPr="00B01563" w:rsidRDefault="00FC22FE" w:rsidP="00B01563">
          <w:pPr>
            <w:pStyle w:val="TOCHeading"/>
            <w:rPr>
              <w:noProof/>
            </w:rPr>
          </w:pPr>
          <w:r>
            <w:t>Contents</w:t>
          </w:r>
          <w:r>
            <w:fldChar w:fldCharType="begin"/>
          </w:r>
          <w:r>
            <w:instrText xml:space="preserve"> TOC \o "1-3" \h \z \u </w:instrText>
          </w:r>
          <w:r>
            <w:fldChar w:fldCharType="separate"/>
          </w:r>
        </w:p>
        <w:p w14:paraId="24E46D1C" w14:textId="00ACE8C5" w:rsidR="00B01563" w:rsidRDefault="00B0156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8557270" w:history="1">
            <w:r w:rsidRPr="001A781D">
              <w:rPr>
                <w:rStyle w:val="Hyperlink"/>
                <w:noProof/>
              </w:rPr>
              <w:t>RedBeam Asset Tracking System (SaaS Edition)</w:t>
            </w:r>
            <w:r>
              <w:rPr>
                <w:noProof/>
                <w:webHidden/>
              </w:rPr>
              <w:tab/>
            </w:r>
            <w:r>
              <w:rPr>
                <w:noProof/>
                <w:webHidden/>
              </w:rPr>
              <w:fldChar w:fldCharType="begin"/>
            </w:r>
            <w:r>
              <w:rPr>
                <w:noProof/>
                <w:webHidden/>
              </w:rPr>
              <w:instrText xml:space="preserve"> PAGEREF _Toc238557270 \h </w:instrText>
            </w:r>
            <w:r>
              <w:rPr>
                <w:noProof/>
                <w:webHidden/>
              </w:rPr>
            </w:r>
            <w:r>
              <w:rPr>
                <w:noProof/>
                <w:webHidden/>
              </w:rPr>
              <w:fldChar w:fldCharType="separate"/>
            </w:r>
            <w:r>
              <w:rPr>
                <w:noProof/>
                <w:webHidden/>
              </w:rPr>
              <w:t>1</w:t>
            </w:r>
            <w:r>
              <w:rPr>
                <w:noProof/>
                <w:webHidden/>
              </w:rPr>
              <w:fldChar w:fldCharType="end"/>
            </w:r>
          </w:hyperlink>
        </w:p>
        <w:p w14:paraId="6A3A82B1" w14:textId="019B1A91"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71" w:history="1">
            <w:r w:rsidRPr="001A781D">
              <w:rPr>
                <w:rStyle w:val="Hyperlink"/>
                <w:noProof/>
              </w:rPr>
              <w:t>1. Overview</w:t>
            </w:r>
            <w:r>
              <w:rPr>
                <w:noProof/>
                <w:webHidden/>
              </w:rPr>
              <w:tab/>
            </w:r>
            <w:r>
              <w:rPr>
                <w:noProof/>
                <w:webHidden/>
              </w:rPr>
              <w:fldChar w:fldCharType="begin"/>
            </w:r>
            <w:r>
              <w:rPr>
                <w:noProof/>
                <w:webHidden/>
              </w:rPr>
              <w:instrText xml:space="preserve"> PAGEREF _Toc238557271 \h </w:instrText>
            </w:r>
            <w:r>
              <w:rPr>
                <w:noProof/>
                <w:webHidden/>
              </w:rPr>
            </w:r>
            <w:r>
              <w:rPr>
                <w:noProof/>
                <w:webHidden/>
              </w:rPr>
              <w:fldChar w:fldCharType="separate"/>
            </w:r>
            <w:r>
              <w:rPr>
                <w:noProof/>
                <w:webHidden/>
              </w:rPr>
              <w:t>4</w:t>
            </w:r>
            <w:r>
              <w:rPr>
                <w:noProof/>
                <w:webHidden/>
              </w:rPr>
              <w:fldChar w:fldCharType="end"/>
            </w:r>
          </w:hyperlink>
        </w:p>
        <w:p w14:paraId="61B4B0FE" w14:textId="3C849B90"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72" w:history="1">
            <w:r w:rsidRPr="001A781D">
              <w:rPr>
                <w:rStyle w:val="Hyperlink"/>
                <w:noProof/>
              </w:rPr>
              <w:t>Interface Editions</w:t>
            </w:r>
            <w:r>
              <w:rPr>
                <w:noProof/>
                <w:webHidden/>
              </w:rPr>
              <w:tab/>
            </w:r>
            <w:r>
              <w:rPr>
                <w:noProof/>
                <w:webHidden/>
              </w:rPr>
              <w:fldChar w:fldCharType="begin"/>
            </w:r>
            <w:r>
              <w:rPr>
                <w:noProof/>
                <w:webHidden/>
              </w:rPr>
              <w:instrText xml:space="preserve"> PAGEREF _Toc238557272 \h </w:instrText>
            </w:r>
            <w:r>
              <w:rPr>
                <w:noProof/>
                <w:webHidden/>
              </w:rPr>
            </w:r>
            <w:r>
              <w:rPr>
                <w:noProof/>
                <w:webHidden/>
              </w:rPr>
              <w:fldChar w:fldCharType="separate"/>
            </w:r>
            <w:r>
              <w:rPr>
                <w:noProof/>
                <w:webHidden/>
              </w:rPr>
              <w:t>4</w:t>
            </w:r>
            <w:r>
              <w:rPr>
                <w:noProof/>
                <w:webHidden/>
              </w:rPr>
              <w:fldChar w:fldCharType="end"/>
            </w:r>
          </w:hyperlink>
        </w:p>
        <w:p w14:paraId="6BF6E14E" w14:textId="21EE38EC"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73" w:history="1">
            <w:r w:rsidRPr="001A781D">
              <w:rPr>
                <w:rStyle w:val="Hyperlink"/>
                <w:noProof/>
              </w:rPr>
              <w:t>System &amp; Network Requirements</w:t>
            </w:r>
            <w:r>
              <w:rPr>
                <w:noProof/>
                <w:webHidden/>
              </w:rPr>
              <w:tab/>
            </w:r>
            <w:r>
              <w:rPr>
                <w:noProof/>
                <w:webHidden/>
              </w:rPr>
              <w:fldChar w:fldCharType="begin"/>
            </w:r>
            <w:r>
              <w:rPr>
                <w:noProof/>
                <w:webHidden/>
              </w:rPr>
              <w:instrText xml:space="preserve"> PAGEREF _Toc238557273 \h </w:instrText>
            </w:r>
            <w:r>
              <w:rPr>
                <w:noProof/>
                <w:webHidden/>
              </w:rPr>
            </w:r>
            <w:r>
              <w:rPr>
                <w:noProof/>
                <w:webHidden/>
              </w:rPr>
              <w:fldChar w:fldCharType="separate"/>
            </w:r>
            <w:r>
              <w:rPr>
                <w:noProof/>
                <w:webHidden/>
              </w:rPr>
              <w:t>4</w:t>
            </w:r>
            <w:r>
              <w:rPr>
                <w:noProof/>
                <w:webHidden/>
              </w:rPr>
              <w:fldChar w:fldCharType="end"/>
            </w:r>
          </w:hyperlink>
        </w:p>
        <w:p w14:paraId="792E4FCA" w14:textId="69A9ABD4"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74" w:history="1">
            <w:r w:rsidRPr="001A781D">
              <w:rPr>
                <w:rStyle w:val="Hyperlink"/>
                <w:noProof/>
              </w:rPr>
              <w:t>2. Getting Started &amp; Onboarding Workflow</w:t>
            </w:r>
            <w:r>
              <w:rPr>
                <w:noProof/>
                <w:webHidden/>
              </w:rPr>
              <w:tab/>
            </w:r>
            <w:r>
              <w:rPr>
                <w:noProof/>
                <w:webHidden/>
              </w:rPr>
              <w:fldChar w:fldCharType="begin"/>
            </w:r>
            <w:r>
              <w:rPr>
                <w:noProof/>
                <w:webHidden/>
              </w:rPr>
              <w:instrText xml:space="preserve"> PAGEREF _Toc238557274 \h </w:instrText>
            </w:r>
            <w:r>
              <w:rPr>
                <w:noProof/>
                <w:webHidden/>
              </w:rPr>
            </w:r>
            <w:r>
              <w:rPr>
                <w:noProof/>
                <w:webHidden/>
              </w:rPr>
              <w:fldChar w:fldCharType="separate"/>
            </w:r>
            <w:r>
              <w:rPr>
                <w:noProof/>
                <w:webHidden/>
              </w:rPr>
              <w:t>5</w:t>
            </w:r>
            <w:r>
              <w:rPr>
                <w:noProof/>
                <w:webHidden/>
              </w:rPr>
              <w:fldChar w:fldCharType="end"/>
            </w:r>
          </w:hyperlink>
        </w:p>
        <w:p w14:paraId="00B7EC4D" w14:textId="6DBF6D81"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75" w:history="1">
            <w:r w:rsidRPr="001A781D">
              <w:rPr>
                <w:rStyle w:val="Hyperlink"/>
                <w:noProof/>
              </w:rPr>
              <w:t>3. User Roles and Access Hierarchy</w:t>
            </w:r>
            <w:r>
              <w:rPr>
                <w:noProof/>
                <w:webHidden/>
              </w:rPr>
              <w:tab/>
            </w:r>
            <w:r>
              <w:rPr>
                <w:noProof/>
                <w:webHidden/>
              </w:rPr>
              <w:fldChar w:fldCharType="begin"/>
            </w:r>
            <w:r>
              <w:rPr>
                <w:noProof/>
                <w:webHidden/>
              </w:rPr>
              <w:instrText xml:space="preserve"> PAGEREF _Toc238557275 \h </w:instrText>
            </w:r>
            <w:r>
              <w:rPr>
                <w:noProof/>
                <w:webHidden/>
              </w:rPr>
            </w:r>
            <w:r>
              <w:rPr>
                <w:noProof/>
                <w:webHidden/>
              </w:rPr>
              <w:fldChar w:fldCharType="separate"/>
            </w:r>
            <w:r>
              <w:rPr>
                <w:noProof/>
                <w:webHidden/>
              </w:rPr>
              <w:t>6</w:t>
            </w:r>
            <w:r>
              <w:rPr>
                <w:noProof/>
                <w:webHidden/>
              </w:rPr>
              <w:fldChar w:fldCharType="end"/>
            </w:r>
          </w:hyperlink>
        </w:p>
        <w:p w14:paraId="2AF0F973" w14:textId="138DFB5F"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76" w:history="1">
            <w:r w:rsidRPr="001A781D">
              <w:rPr>
                <w:rStyle w:val="Hyperlink"/>
                <w:noProof/>
              </w:rPr>
              <w:t>4. Application Navigation &amp; Functions</w:t>
            </w:r>
            <w:r>
              <w:rPr>
                <w:noProof/>
                <w:webHidden/>
              </w:rPr>
              <w:tab/>
            </w:r>
            <w:r>
              <w:rPr>
                <w:noProof/>
                <w:webHidden/>
              </w:rPr>
              <w:fldChar w:fldCharType="begin"/>
            </w:r>
            <w:r>
              <w:rPr>
                <w:noProof/>
                <w:webHidden/>
              </w:rPr>
              <w:instrText xml:space="preserve"> PAGEREF _Toc238557276 \h </w:instrText>
            </w:r>
            <w:r>
              <w:rPr>
                <w:noProof/>
                <w:webHidden/>
              </w:rPr>
            </w:r>
            <w:r>
              <w:rPr>
                <w:noProof/>
                <w:webHidden/>
              </w:rPr>
              <w:fldChar w:fldCharType="separate"/>
            </w:r>
            <w:r>
              <w:rPr>
                <w:noProof/>
                <w:webHidden/>
              </w:rPr>
              <w:t>7</w:t>
            </w:r>
            <w:r>
              <w:rPr>
                <w:noProof/>
                <w:webHidden/>
              </w:rPr>
              <w:fldChar w:fldCharType="end"/>
            </w:r>
          </w:hyperlink>
        </w:p>
        <w:p w14:paraId="799E8272" w14:textId="67F92227"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77" w:history="1">
            <w:r w:rsidRPr="001A781D">
              <w:rPr>
                <w:rStyle w:val="Hyperlink"/>
                <w:noProof/>
              </w:rPr>
              <w:t>4.1 User Menu &amp; Profile Preferences</w:t>
            </w:r>
            <w:r>
              <w:rPr>
                <w:noProof/>
                <w:webHidden/>
              </w:rPr>
              <w:tab/>
            </w:r>
            <w:r>
              <w:rPr>
                <w:noProof/>
                <w:webHidden/>
              </w:rPr>
              <w:fldChar w:fldCharType="begin"/>
            </w:r>
            <w:r>
              <w:rPr>
                <w:noProof/>
                <w:webHidden/>
              </w:rPr>
              <w:instrText xml:space="preserve"> PAGEREF _Toc238557277 \h </w:instrText>
            </w:r>
            <w:r>
              <w:rPr>
                <w:noProof/>
                <w:webHidden/>
              </w:rPr>
            </w:r>
            <w:r>
              <w:rPr>
                <w:noProof/>
                <w:webHidden/>
              </w:rPr>
              <w:fldChar w:fldCharType="separate"/>
            </w:r>
            <w:r>
              <w:rPr>
                <w:noProof/>
                <w:webHidden/>
              </w:rPr>
              <w:t>7</w:t>
            </w:r>
            <w:r>
              <w:rPr>
                <w:noProof/>
                <w:webHidden/>
              </w:rPr>
              <w:fldChar w:fldCharType="end"/>
            </w:r>
          </w:hyperlink>
        </w:p>
        <w:p w14:paraId="50FF5AAB" w14:textId="2B0F9FD1"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78" w:history="1">
            <w:r w:rsidRPr="001A781D">
              <w:rPr>
                <w:rStyle w:val="Hyperlink"/>
                <w:noProof/>
              </w:rPr>
              <w:t>4.2 System Dashboard Analytics</w:t>
            </w:r>
            <w:r>
              <w:rPr>
                <w:noProof/>
                <w:webHidden/>
              </w:rPr>
              <w:tab/>
            </w:r>
            <w:r>
              <w:rPr>
                <w:noProof/>
                <w:webHidden/>
              </w:rPr>
              <w:fldChar w:fldCharType="begin"/>
            </w:r>
            <w:r>
              <w:rPr>
                <w:noProof/>
                <w:webHidden/>
              </w:rPr>
              <w:instrText xml:space="preserve"> PAGEREF _Toc238557278 \h </w:instrText>
            </w:r>
            <w:r>
              <w:rPr>
                <w:noProof/>
                <w:webHidden/>
              </w:rPr>
            </w:r>
            <w:r>
              <w:rPr>
                <w:noProof/>
                <w:webHidden/>
              </w:rPr>
              <w:fldChar w:fldCharType="separate"/>
            </w:r>
            <w:r>
              <w:rPr>
                <w:noProof/>
                <w:webHidden/>
              </w:rPr>
              <w:t>8</w:t>
            </w:r>
            <w:r>
              <w:rPr>
                <w:noProof/>
                <w:webHidden/>
              </w:rPr>
              <w:fldChar w:fldCharType="end"/>
            </w:r>
          </w:hyperlink>
        </w:p>
        <w:p w14:paraId="6F462F1B" w14:textId="7D5EF37D"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79" w:history="1">
            <w:r w:rsidRPr="001A781D">
              <w:rPr>
                <w:rStyle w:val="Hyperlink"/>
                <w:noProof/>
              </w:rPr>
              <w:t>4.3 Assets</w:t>
            </w:r>
            <w:r>
              <w:rPr>
                <w:noProof/>
                <w:webHidden/>
              </w:rPr>
              <w:tab/>
            </w:r>
            <w:r>
              <w:rPr>
                <w:noProof/>
                <w:webHidden/>
              </w:rPr>
              <w:fldChar w:fldCharType="begin"/>
            </w:r>
            <w:r>
              <w:rPr>
                <w:noProof/>
                <w:webHidden/>
              </w:rPr>
              <w:instrText xml:space="preserve"> PAGEREF _Toc238557279 \h </w:instrText>
            </w:r>
            <w:r>
              <w:rPr>
                <w:noProof/>
                <w:webHidden/>
              </w:rPr>
            </w:r>
            <w:r>
              <w:rPr>
                <w:noProof/>
                <w:webHidden/>
              </w:rPr>
              <w:fldChar w:fldCharType="separate"/>
            </w:r>
            <w:r>
              <w:rPr>
                <w:noProof/>
                <w:webHidden/>
              </w:rPr>
              <w:t>9</w:t>
            </w:r>
            <w:r>
              <w:rPr>
                <w:noProof/>
                <w:webHidden/>
              </w:rPr>
              <w:fldChar w:fldCharType="end"/>
            </w:r>
          </w:hyperlink>
        </w:p>
        <w:p w14:paraId="728A089B" w14:textId="01A8EF7A"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0" w:history="1">
            <w:r w:rsidRPr="001A781D">
              <w:rPr>
                <w:rStyle w:val="Hyperlink"/>
                <w:noProof/>
              </w:rPr>
              <w:t>4.3a Asset Data Categorization Tabs</w:t>
            </w:r>
            <w:r>
              <w:rPr>
                <w:noProof/>
                <w:webHidden/>
              </w:rPr>
              <w:tab/>
            </w:r>
            <w:r>
              <w:rPr>
                <w:noProof/>
                <w:webHidden/>
              </w:rPr>
              <w:fldChar w:fldCharType="begin"/>
            </w:r>
            <w:r>
              <w:rPr>
                <w:noProof/>
                <w:webHidden/>
              </w:rPr>
              <w:instrText xml:space="preserve"> PAGEREF _Toc238557280 \h </w:instrText>
            </w:r>
            <w:r>
              <w:rPr>
                <w:noProof/>
                <w:webHidden/>
              </w:rPr>
            </w:r>
            <w:r>
              <w:rPr>
                <w:noProof/>
                <w:webHidden/>
              </w:rPr>
              <w:fldChar w:fldCharType="separate"/>
            </w:r>
            <w:r>
              <w:rPr>
                <w:noProof/>
                <w:webHidden/>
              </w:rPr>
              <w:t>11</w:t>
            </w:r>
            <w:r>
              <w:rPr>
                <w:noProof/>
                <w:webHidden/>
              </w:rPr>
              <w:fldChar w:fldCharType="end"/>
            </w:r>
          </w:hyperlink>
        </w:p>
        <w:p w14:paraId="34790E6E" w14:textId="6782C5BC"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81" w:history="1">
            <w:r w:rsidRPr="001A781D">
              <w:rPr>
                <w:rStyle w:val="Hyperlink"/>
                <w:noProof/>
              </w:rPr>
              <w:t>5. Transactions: Check In &amp; Check Out</w:t>
            </w:r>
            <w:r>
              <w:rPr>
                <w:noProof/>
                <w:webHidden/>
              </w:rPr>
              <w:tab/>
            </w:r>
            <w:r>
              <w:rPr>
                <w:noProof/>
                <w:webHidden/>
              </w:rPr>
              <w:fldChar w:fldCharType="begin"/>
            </w:r>
            <w:r>
              <w:rPr>
                <w:noProof/>
                <w:webHidden/>
              </w:rPr>
              <w:instrText xml:space="preserve"> PAGEREF _Toc238557281 \h </w:instrText>
            </w:r>
            <w:r>
              <w:rPr>
                <w:noProof/>
                <w:webHidden/>
              </w:rPr>
            </w:r>
            <w:r>
              <w:rPr>
                <w:noProof/>
                <w:webHidden/>
              </w:rPr>
              <w:fldChar w:fldCharType="separate"/>
            </w:r>
            <w:r>
              <w:rPr>
                <w:noProof/>
                <w:webHidden/>
              </w:rPr>
              <w:t>13</w:t>
            </w:r>
            <w:r>
              <w:rPr>
                <w:noProof/>
                <w:webHidden/>
              </w:rPr>
              <w:fldChar w:fldCharType="end"/>
            </w:r>
          </w:hyperlink>
        </w:p>
        <w:p w14:paraId="232B6FFF" w14:textId="5FA4013A"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2" w:history="1">
            <w:r w:rsidRPr="001A781D">
              <w:rPr>
                <w:rStyle w:val="Hyperlink"/>
                <w:noProof/>
              </w:rPr>
              <w:t>Check-Out Process</w:t>
            </w:r>
            <w:r>
              <w:rPr>
                <w:noProof/>
                <w:webHidden/>
              </w:rPr>
              <w:tab/>
            </w:r>
            <w:r>
              <w:rPr>
                <w:noProof/>
                <w:webHidden/>
              </w:rPr>
              <w:fldChar w:fldCharType="begin"/>
            </w:r>
            <w:r>
              <w:rPr>
                <w:noProof/>
                <w:webHidden/>
              </w:rPr>
              <w:instrText xml:space="preserve"> PAGEREF _Toc238557282 \h </w:instrText>
            </w:r>
            <w:r>
              <w:rPr>
                <w:noProof/>
                <w:webHidden/>
              </w:rPr>
            </w:r>
            <w:r>
              <w:rPr>
                <w:noProof/>
                <w:webHidden/>
              </w:rPr>
              <w:fldChar w:fldCharType="separate"/>
            </w:r>
            <w:r>
              <w:rPr>
                <w:noProof/>
                <w:webHidden/>
              </w:rPr>
              <w:t>13</w:t>
            </w:r>
            <w:r>
              <w:rPr>
                <w:noProof/>
                <w:webHidden/>
              </w:rPr>
              <w:fldChar w:fldCharType="end"/>
            </w:r>
          </w:hyperlink>
        </w:p>
        <w:p w14:paraId="547461E7" w14:textId="0FD2A964"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3" w:history="1">
            <w:r w:rsidRPr="001A781D">
              <w:rPr>
                <w:rStyle w:val="Hyperlink"/>
                <w:noProof/>
              </w:rPr>
              <w:t>Check-In Process</w:t>
            </w:r>
            <w:r>
              <w:rPr>
                <w:noProof/>
                <w:webHidden/>
              </w:rPr>
              <w:tab/>
            </w:r>
            <w:r>
              <w:rPr>
                <w:noProof/>
                <w:webHidden/>
              </w:rPr>
              <w:fldChar w:fldCharType="begin"/>
            </w:r>
            <w:r>
              <w:rPr>
                <w:noProof/>
                <w:webHidden/>
              </w:rPr>
              <w:instrText xml:space="preserve"> PAGEREF _Toc238557283 \h </w:instrText>
            </w:r>
            <w:r>
              <w:rPr>
                <w:noProof/>
                <w:webHidden/>
              </w:rPr>
            </w:r>
            <w:r>
              <w:rPr>
                <w:noProof/>
                <w:webHidden/>
              </w:rPr>
              <w:fldChar w:fldCharType="separate"/>
            </w:r>
            <w:r>
              <w:rPr>
                <w:noProof/>
                <w:webHidden/>
              </w:rPr>
              <w:t>14</w:t>
            </w:r>
            <w:r>
              <w:rPr>
                <w:noProof/>
                <w:webHidden/>
              </w:rPr>
              <w:fldChar w:fldCharType="end"/>
            </w:r>
          </w:hyperlink>
        </w:p>
        <w:p w14:paraId="0FDCB3B6" w14:textId="18B0C7E9"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84" w:history="1">
            <w:r w:rsidRPr="001A781D">
              <w:rPr>
                <w:rStyle w:val="Hyperlink"/>
                <w:noProof/>
              </w:rPr>
              <w:t>6. Physical Audit Lifecycle</w:t>
            </w:r>
            <w:r>
              <w:rPr>
                <w:noProof/>
                <w:webHidden/>
              </w:rPr>
              <w:tab/>
            </w:r>
            <w:r>
              <w:rPr>
                <w:noProof/>
                <w:webHidden/>
              </w:rPr>
              <w:fldChar w:fldCharType="begin"/>
            </w:r>
            <w:r>
              <w:rPr>
                <w:noProof/>
                <w:webHidden/>
              </w:rPr>
              <w:instrText xml:space="preserve"> PAGEREF _Toc238557284 \h </w:instrText>
            </w:r>
            <w:r>
              <w:rPr>
                <w:noProof/>
                <w:webHidden/>
              </w:rPr>
            </w:r>
            <w:r>
              <w:rPr>
                <w:noProof/>
                <w:webHidden/>
              </w:rPr>
              <w:fldChar w:fldCharType="separate"/>
            </w:r>
            <w:r>
              <w:rPr>
                <w:noProof/>
                <w:webHidden/>
              </w:rPr>
              <w:t>15</w:t>
            </w:r>
            <w:r>
              <w:rPr>
                <w:noProof/>
                <w:webHidden/>
              </w:rPr>
              <w:fldChar w:fldCharType="end"/>
            </w:r>
          </w:hyperlink>
        </w:p>
        <w:p w14:paraId="20E709F6" w14:textId="6C1E9535"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85" w:history="1">
            <w:r w:rsidRPr="001A781D">
              <w:rPr>
                <w:rStyle w:val="Hyperlink"/>
                <w:noProof/>
              </w:rPr>
              <w:t>7. Reports: Analytics &amp; Exporting</w:t>
            </w:r>
            <w:r>
              <w:rPr>
                <w:noProof/>
                <w:webHidden/>
              </w:rPr>
              <w:tab/>
            </w:r>
            <w:r>
              <w:rPr>
                <w:noProof/>
                <w:webHidden/>
              </w:rPr>
              <w:fldChar w:fldCharType="begin"/>
            </w:r>
            <w:r>
              <w:rPr>
                <w:noProof/>
                <w:webHidden/>
              </w:rPr>
              <w:instrText xml:space="preserve"> PAGEREF _Toc238557285 \h </w:instrText>
            </w:r>
            <w:r>
              <w:rPr>
                <w:noProof/>
                <w:webHidden/>
              </w:rPr>
            </w:r>
            <w:r>
              <w:rPr>
                <w:noProof/>
                <w:webHidden/>
              </w:rPr>
              <w:fldChar w:fldCharType="separate"/>
            </w:r>
            <w:r>
              <w:rPr>
                <w:noProof/>
                <w:webHidden/>
              </w:rPr>
              <w:t>16</w:t>
            </w:r>
            <w:r>
              <w:rPr>
                <w:noProof/>
                <w:webHidden/>
              </w:rPr>
              <w:fldChar w:fldCharType="end"/>
            </w:r>
          </w:hyperlink>
        </w:p>
        <w:p w14:paraId="5A75E8B9" w14:textId="2D144BD3"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6" w:history="1">
            <w:r w:rsidRPr="001A781D">
              <w:rPr>
                <w:rStyle w:val="Hyperlink"/>
                <w:noProof/>
              </w:rPr>
              <w:t>7.1 Grid Customization &amp; Filter Controls</w:t>
            </w:r>
            <w:r>
              <w:rPr>
                <w:noProof/>
                <w:webHidden/>
              </w:rPr>
              <w:tab/>
            </w:r>
            <w:r>
              <w:rPr>
                <w:noProof/>
                <w:webHidden/>
              </w:rPr>
              <w:fldChar w:fldCharType="begin"/>
            </w:r>
            <w:r>
              <w:rPr>
                <w:noProof/>
                <w:webHidden/>
              </w:rPr>
              <w:instrText xml:space="preserve"> PAGEREF _Toc238557286 \h </w:instrText>
            </w:r>
            <w:r>
              <w:rPr>
                <w:noProof/>
                <w:webHidden/>
              </w:rPr>
            </w:r>
            <w:r>
              <w:rPr>
                <w:noProof/>
                <w:webHidden/>
              </w:rPr>
              <w:fldChar w:fldCharType="separate"/>
            </w:r>
            <w:r>
              <w:rPr>
                <w:noProof/>
                <w:webHidden/>
              </w:rPr>
              <w:t>17</w:t>
            </w:r>
            <w:r>
              <w:rPr>
                <w:noProof/>
                <w:webHidden/>
              </w:rPr>
              <w:fldChar w:fldCharType="end"/>
            </w:r>
          </w:hyperlink>
        </w:p>
        <w:p w14:paraId="786DF08C" w14:textId="69A46B99"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7" w:history="1">
            <w:r w:rsidRPr="001A781D">
              <w:rPr>
                <w:rStyle w:val="Hyperlink"/>
                <w:noProof/>
              </w:rPr>
              <w:t>7.2 Master &amp; Transaction Reports</w:t>
            </w:r>
            <w:r>
              <w:rPr>
                <w:noProof/>
                <w:webHidden/>
              </w:rPr>
              <w:tab/>
            </w:r>
            <w:r>
              <w:rPr>
                <w:noProof/>
                <w:webHidden/>
              </w:rPr>
              <w:fldChar w:fldCharType="begin"/>
            </w:r>
            <w:r>
              <w:rPr>
                <w:noProof/>
                <w:webHidden/>
              </w:rPr>
              <w:instrText xml:space="preserve"> PAGEREF _Toc238557287 \h </w:instrText>
            </w:r>
            <w:r>
              <w:rPr>
                <w:noProof/>
                <w:webHidden/>
              </w:rPr>
            </w:r>
            <w:r>
              <w:rPr>
                <w:noProof/>
                <w:webHidden/>
              </w:rPr>
              <w:fldChar w:fldCharType="separate"/>
            </w:r>
            <w:r>
              <w:rPr>
                <w:noProof/>
                <w:webHidden/>
              </w:rPr>
              <w:t>17</w:t>
            </w:r>
            <w:r>
              <w:rPr>
                <w:noProof/>
                <w:webHidden/>
              </w:rPr>
              <w:fldChar w:fldCharType="end"/>
            </w:r>
          </w:hyperlink>
        </w:p>
        <w:p w14:paraId="2CB227EB" w14:textId="74552585"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8" w:history="1">
            <w:r w:rsidRPr="001A781D">
              <w:rPr>
                <w:rStyle w:val="Hyperlink"/>
                <w:noProof/>
              </w:rPr>
              <w:t>7.3 Historical Reports</w:t>
            </w:r>
            <w:r>
              <w:rPr>
                <w:noProof/>
                <w:webHidden/>
              </w:rPr>
              <w:tab/>
            </w:r>
            <w:r>
              <w:rPr>
                <w:noProof/>
                <w:webHidden/>
              </w:rPr>
              <w:fldChar w:fldCharType="begin"/>
            </w:r>
            <w:r>
              <w:rPr>
                <w:noProof/>
                <w:webHidden/>
              </w:rPr>
              <w:instrText xml:space="preserve"> PAGEREF _Toc238557288 \h </w:instrText>
            </w:r>
            <w:r>
              <w:rPr>
                <w:noProof/>
                <w:webHidden/>
              </w:rPr>
            </w:r>
            <w:r>
              <w:rPr>
                <w:noProof/>
                <w:webHidden/>
              </w:rPr>
              <w:fldChar w:fldCharType="separate"/>
            </w:r>
            <w:r>
              <w:rPr>
                <w:noProof/>
                <w:webHidden/>
              </w:rPr>
              <w:t>18</w:t>
            </w:r>
            <w:r>
              <w:rPr>
                <w:noProof/>
                <w:webHidden/>
              </w:rPr>
              <w:fldChar w:fldCharType="end"/>
            </w:r>
          </w:hyperlink>
        </w:p>
        <w:p w14:paraId="49B21BFE" w14:textId="255D1CAC"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89" w:history="1">
            <w:r w:rsidRPr="001A781D">
              <w:rPr>
                <w:rStyle w:val="Hyperlink"/>
                <w:noProof/>
              </w:rPr>
              <w:t>7.4 Physical Inventory (Audit) Reports</w:t>
            </w:r>
            <w:r>
              <w:rPr>
                <w:noProof/>
                <w:webHidden/>
              </w:rPr>
              <w:tab/>
            </w:r>
            <w:r>
              <w:rPr>
                <w:noProof/>
                <w:webHidden/>
              </w:rPr>
              <w:fldChar w:fldCharType="begin"/>
            </w:r>
            <w:r>
              <w:rPr>
                <w:noProof/>
                <w:webHidden/>
              </w:rPr>
              <w:instrText xml:space="preserve"> PAGEREF _Toc238557289 \h </w:instrText>
            </w:r>
            <w:r>
              <w:rPr>
                <w:noProof/>
                <w:webHidden/>
              </w:rPr>
            </w:r>
            <w:r>
              <w:rPr>
                <w:noProof/>
                <w:webHidden/>
              </w:rPr>
              <w:fldChar w:fldCharType="separate"/>
            </w:r>
            <w:r>
              <w:rPr>
                <w:noProof/>
                <w:webHidden/>
              </w:rPr>
              <w:t>19</w:t>
            </w:r>
            <w:r>
              <w:rPr>
                <w:noProof/>
                <w:webHidden/>
              </w:rPr>
              <w:fldChar w:fldCharType="end"/>
            </w:r>
          </w:hyperlink>
        </w:p>
        <w:p w14:paraId="50E8ACE6" w14:textId="286F6E72"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90" w:history="1">
            <w:r w:rsidRPr="001A781D">
              <w:rPr>
                <w:rStyle w:val="Hyperlink"/>
                <w:noProof/>
              </w:rPr>
              <w:t>8. Workflows</w:t>
            </w:r>
            <w:r>
              <w:rPr>
                <w:noProof/>
                <w:webHidden/>
              </w:rPr>
              <w:tab/>
            </w:r>
            <w:r>
              <w:rPr>
                <w:noProof/>
                <w:webHidden/>
              </w:rPr>
              <w:fldChar w:fldCharType="begin"/>
            </w:r>
            <w:r>
              <w:rPr>
                <w:noProof/>
                <w:webHidden/>
              </w:rPr>
              <w:instrText xml:space="preserve"> PAGEREF _Toc238557290 \h </w:instrText>
            </w:r>
            <w:r>
              <w:rPr>
                <w:noProof/>
                <w:webHidden/>
              </w:rPr>
            </w:r>
            <w:r>
              <w:rPr>
                <w:noProof/>
                <w:webHidden/>
              </w:rPr>
              <w:fldChar w:fldCharType="separate"/>
            </w:r>
            <w:r>
              <w:rPr>
                <w:noProof/>
                <w:webHidden/>
              </w:rPr>
              <w:t>20</w:t>
            </w:r>
            <w:r>
              <w:rPr>
                <w:noProof/>
                <w:webHidden/>
              </w:rPr>
              <w:fldChar w:fldCharType="end"/>
            </w:r>
          </w:hyperlink>
        </w:p>
        <w:p w14:paraId="093DD44A" w14:textId="778AB3A1"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91" w:history="1">
            <w:r w:rsidRPr="001A781D">
              <w:rPr>
                <w:rStyle w:val="Hyperlink"/>
                <w:noProof/>
              </w:rPr>
              <w:t>9. RFID</w:t>
            </w:r>
            <w:r>
              <w:rPr>
                <w:noProof/>
                <w:webHidden/>
              </w:rPr>
              <w:tab/>
            </w:r>
            <w:r>
              <w:rPr>
                <w:noProof/>
                <w:webHidden/>
              </w:rPr>
              <w:fldChar w:fldCharType="begin"/>
            </w:r>
            <w:r>
              <w:rPr>
                <w:noProof/>
                <w:webHidden/>
              </w:rPr>
              <w:instrText xml:space="preserve"> PAGEREF _Toc238557291 \h </w:instrText>
            </w:r>
            <w:r>
              <w:rPr>
                <w:noProof/>
                <w:webHidden/>
              </w:rPr>
            </w:r>
            <w:r>
              <w:rPr>
                <w:noProof/>
                <w:webHidden/>
              </w:rPr>
              <w:fldChar w:fldCharType="separate"/>
            </w:r>
            <w:r>
              <w:rPr>
                <w:noProof/>
                <w:webHidden/>
              </w:rPr>
              <w:t>22</w:t>
            </w:r>
            <w:r>
              <w:rPr>
                <w:noProof/>
                <w:webHidden/>
              </w:rPr>
              <w:fldChar w:fldCharType="end"/>
            </w:r>
          </w:hyperlink>
        </w:p>
        <w:p w14:paraId="2405E178" w14:textId="45BA0DC8"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92" w:history="1">
            <w:r w:rsidRPr="001A781D">
              <w:rPr>
                <w:rStyle w:val="Hyperlink"/>
                <w:noProof/>
              </w:rPr>
              <w:t>10. Label Printing &amp; Setup</w:t>
            </w:r>
            <w:r>
              <w:rPr>
                <w:noProof/>
                <w:webHidden/>
              </w:rPr>
              <w:tab/>
            </w:r>
            <w:r>
              <w:rPr>
                <w:noProof/>
                <w:webHidden/>
              </w:rPr>
              <w:fldChar w:fldCharType="begin"/>
            </w:r>
            <w:r>
              <w:rPr>
                <w:noProof/>
                <w:webHidden/>
              </w:rPr>
              <w:instrText xml:space="preserve"> PAGEREF _Toc238557292 \h </w:instrText>
            </w:r>
            <w:r>
              <w:rPr>
                <w:noProof/>
                <w:webHidden/>
              </w:rPr>
            </w:r>
            <w:r>
              <w:rPr>
                <w:noProof/>
                <w:webHidden/>
              </w:rPr>
              <w:fldChar w:fldCharType="separate"/>
            </w:r>
            <w:r>
              <w:rPr>
                <w:noProof/>
                <w:webHidden/>
              </w:rPr>
              <w:t>24</w:t>
            </w:r>
            <w:r>
              <w:rPr>
                <w:noProof/>
                <w:webHidden/>
              </w:rPr>
              <w:fldChar w:fldCharType="end"/>
            </w:r>
          </w:hyperlink>
        </w:p>
        <w:p w14:paraId="10A7701E" w14:textId="1FE996F2" w:rsidR="00B01563" w:rsidRDefault="00B01563">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8557293" w:history="1">
            <w:r w:rsidRPr="001A781D">
              <w:rPr>
                <w:rStyle w:val="Hyperlink"/>
                <w:noProof/>
              </w:rPr>
              <w:t>10.1</w:t>
            </w:r>
            <w:r>
              <w:rPr>
                <w:rFonts w:asciiTheme="minorHAnsi" w:eastAsiaTheme="minorEastAsia" w:hAnsiTheme="minorHAnsi" w:cstheme="minorBidi"/>
                <w:noProof/>
                <w:kern w:val="2"/>
                <w:sz w:val="24"/>
                <w:szCs w:val="24"/>
                <w14:ligatures w14:val="standardContextual"/>
              </w:rPr>
              <w:tab/>
            </w:r>
            <w:r w:rsidRPr="001A781D">
              <w:rPr>
                <w:rStyle w:val="Hyperlink"/>
                <w:noProof/>
              </w:rPr>
              <w:t>Printer Setup Procedure</w:t>
            </w:r>
            <w:r>
              <w:rPr>
                <w:noProof/>
                <w:webHidden/>
              </w:rPr>
              <w:tab/>
            </w:r>
            <w:r>
              <w:rPr>
                <w:noProof/>
                <w:webHidden/>
              </w:rPr>
              <w:fldChar w:fldCharType="begin"/>
            </w:r>
            <w:r>
              <w:rPr>
                <w:noProof/>
                <w:webHidden/>
              </w:rPr>
              <w:instrText xml:space="preserve"> PAGEREF _Toc238557293 \h </w:instrText>
            </w:r>
            <w:r>
              <w:rPr>
                <w:noProof/>
                <w:webHidden/>
              </w:rPr>
            </w:r>
            <w:r>
              <w:rPr>
                <w:noProof/>
                <w:webHidden/>
              </w:rPr>
              <w:fldChar w:fldCharType="separate"/>
            </w:r>
            <w:r>
              <w:rPr>
                <w:noProof/>
                <w:webHidden/>
              </w:rPr>
              <w:t>24</w:t>
            </w:r>
            <w:r>
              <w:rPr>
                <w:noProof/>
                <w:webHidden/>
              </w:rPr>
              <w:fldChar w:fldCharType="end"/>
            </w:r>
          </w:hyperlink>
        </w:p>
        <w:p w14:paraId="0284F93B" w14:textId="2CCE2DD6" w:rsidR="00B01563" w:rsidRDefault="00B01563">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8557294" w:history="1">
            <w:r w:rsidRPr="001A781D">
              <w:rPr>
                <w:rStyle w:val="Hyperlink"/>
                <w:noProof/>
              </w:rPr>
              <w:t>10.2</w:t>
            </w:r>
            <w:r>
              <w:rPr>
                <w:rFonts w:asciiTheme="minorHAnsi" w:eastAsiaTheme="minorEastAsia" w:hAnsiTheme="minorHAnsi" w:cstheme="minorBidi"/>
                <w:noProof/>
                <w:kern w:val="2"/>
                <w:sz w:val="24"/>
                <w:szCs w:val="24"/>
                <w14:ligatures w14:val="standardContextual"/>
              </w:rPr>
              <w:tab/>
            </w:r>
            <w:r w:rsidRPr="001A781D">
              <w:rPr>
                <w:rStyle w:val="Hyperlink"/>
                <w:noProof/>
              </w:rPr>
              <w:t>Designing Label Templates</w:t>
            </w:r>
            <w:r>
              <w:rPr>
                <w:noProof/>
                <w:webHidden/>
              </w:rPr>
              <w:tab/>
            </w:r>
            <w:r>
              <w:rPr>
                <w:noProof/>
                <w:webHidden/>
              </w:rPr>
              <w:fldChar w:fldCharType="begin"/>
            </w:r>
            <w:r>
              <w:rPr>
                <w:noProof/>
                <w:webHidden/>
              </w:rPr>
              <w:instrText xml:space="preserve"> PAGEREF _Toc238557294 \h </w:instrText>
            </w:r>
            <w:r>
              <w:rPr>
                <w:noProof/>
                <w:webHidden/>
              </w:rPr>
            </w:r>
            <w:r>
              <w:rPr>
                <w:noProof/>
                <w:webHidden/>
              </w:rPr>
              <w:fldChar w:fldCharType="separate"/>
            </w:r>
            <w:r>
              <w:rPr>
                <w:noProof/>
                <w:webHidden/>
              </w:rPr>
              <w:t>29</w:t>
            </w:r>
            <w:r>
              <w:rPr>
                <w:noProof/>
                <w:webHidden/>
              </w:rPr>
              <w:fldChar w:fldCharType="end"/>
            </w:r>
          </w:hyperlink>
        </w:p>
        <w:p w14:paraId="425A071A" w14:textId="1D907861" w:rsidR="00B01563" w:rsidRDefault="00B01563">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8557295" w:history="1">
            <w:r w:rsidRPr="001A781D">
              <w:rPr>
                <w:rStyle w:val="Hyperlink"/>
                <w:noProof/>
              </w:rPr>
              <w:t>10.3</w:t>
            </w:r>
            <w:r>
              <w:rPr>
                <w:rFonts w:asciiTheme="minorHAnsi" w:eastAsiaTheme="minorEastAsia" w:hAnsiTheme="minorHAnsi" w:cstheme="minorBidi"/>
                <w:noProof/>
                <w:kern w:val="2"/>
                <w:sz w:val="24"/>
                <w:szCs w:val="24"/>
                <w14:ligatures w14:val="standardContextual"/>
              </w:rPr>
              <w:tab/>
            </w:r>
            <w:r w:rsidRPr="001A781D">
              <w:rPr>
                <w:rStyle w:val="Hyperlink"/>
                <w:noProof/>
              </w:rPr>
              <w:t>Sequential Printing</w:t>
            </w:r>
            <w:r>
              <w:rPr>
                <w:noProof/>
                <w:webHidden/>
              </w:rPr>
              <w:tab/>
            </w:r>
            <w:r>
              <w:rPr>
                <w:noProof/>
                <w:webHidden/>
              </w:rPr>
              <w:fldChar w:fldCharType="begin"/>
            </w:r>
            <w:r>
              <w:rPr>
                <w:noProof/>
                <w:webHidden/>
              </w:rPr>
              <w:instrText xml:space="preserve"> PAGEREF _Toc238557295 \h </w:instrText>
            </w:r>
            <w:r>
              <w:rPr>
                <w:noProof/>
                <w:webHidden/>
              </w:rPr>
            </w:r>
            <w:r>
              <w:rPr>
                <w:noProof/>
                <w:webHidden/>
              </w:rPr>
              <w:fldChar w:fldCharType="separate"/>
            </w:r>
            <w:r>
              <w:rPr>
                <w:noProof/>
                <w:webHidden/>
              </w:rPr>
              <w:t>31</w:t>
            </w:r>
            <w:r>
              <w:rPr>
                <w:noProof/>
                <w:webHidden/>
              </w:rPr>
              <w:fldChar w:fldCharType="end"/>
            </w:r>
          </w:hyperlink>
        </w:p>
        <w:p w14:paraId="12CF52E8" w14:textId="6AA14C9C" w:rsidR="00B01563" w:rsidRDefault="00B01563">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8557296" w:history="1">
            <w:r w:rsidRPr="001A781D">
              <w:rPr>
                <w:rStyle w:val="Hyperlink"/>
                <w:noProof/>
              </w:rPr>
              <w:t>10.4</w:t>
            </w:r>
            <w:r>
              <w:rPr>
                <w:rFonts w:asciiTheme="minorHAnsi" w:eastAsiaTheme="minorEastAsia" w:hAnsiTheme="minorHAnsi" w:cstheme="minorBidi"/>
                <w:noProof/>
                <w:kern w:val="2"/>
                <w:sz w:val="24"/>
                <w:szCs w:val="24"/>
                <w14:ligatures w14:val="standardContextual"/>
              </w:rPr>
              <w:tab/>
            </w:r>
            <w:r w:rsidRPr="001A781D">
              <w:rPr>
                <w:rStyle w:val="Hyperlink"/>
                <w:noProof/>
              </w:rPr>
              <w:t>Printing From the Database</w:t>
            </w:r>
            <w:r>
              <w:rPr>
                <w:noProof/>
                <w:webHidden/>
              </w:rPr>
              <w:tab/>
            </w:r>
            <w:r>
              <w:rPr>
                <w:noProof/>
                <w:webHidden/>
              </w:rPr>
              <w:fldChar w:fldCharType="begin"/>
            </w:r>
            <w:r>
              <w:rPr>
                <w:noProof/>
                <w:webHidden/>
              </w:rPr>
              <w:instrText xml:space="preserve"> PAGEREF _Toc238557296 \h </w:instrText>
            </w:r>
            <w:r>
              <w:rPr>
                <w:noProof/>
                <w:webHidden/>
              </w:rPr>
            </w:r>
            <w:r>
              <w:rPr>
                <w:noProof/>
                <w:webHidden/>
              </w:rPr>
              <w:fldChar w:fldCharType="separate"/>
            </w:r>
            <w:r>
              <w:rPr>
                <w:noProof/>
                <w:webHidden/>
              </w:rPr>
              <w:t>31</w:t>
            </w:r>
            <w:r>
              <w:rPr>
                <w:noProof/>
                <w:webHidden/>
              </w:rPr>
              <w:fldChar w:fldCharType="end"/>
            </w:r>
          </w:hyperlink>
        </w:p>
        <w:p w14:paraId="36AC4C53" w14:textId="5C9D0F1E" w:rsidR="00B01563" w:rsidRDefault="00B01563">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8557297" w:history="1">
            <w:r w:rsidRPr="001A781D">
              <w:rPr>
                <w:rStyle w:val="Hyperlink"/>
                <w:noProof/>
              </w:rPr>
              <w:t>10.5</w:t>
            </w:r>
            <w:r>
              <w:rPr>
                <w:rFonts w:asciiTheme="minorHAnsi" w:eastAsiaTheme="minorEastAsia" w:hAnsiTheme="minorHAnsi" w:cstheme="minorBidi"/>
                <w:noProof/>
                <w:kern w:val="2"/>
                <w:sz w:val="24"/>
                <w:szCs w:val="24"/>
                <w14:ligatures w14:val="standardContextual"/>
              </w:rPr>
              <w:tab/>
            </w:r>
            <w:r w:rsidRPr="001A781D">
              <w:rPr>
                <w:rStyle w:val="Hyperlink"/>
                <w:noProof/>
              </w:rPr>
              <w:t>Configuring Metadata Fields &amp; Values</w:t>
            </w:r>
            <w:r>
              <w:rPr>
                <w:noProof/>
                <w:webHidden/>
              </w:rPr>
              <w:tab/>
            </w:r>
            <w:r>
              <w:rPr>
                <w:noProof/>
                <w:webHidden/>
              </w:rPr>
              <w:fldChar w:fldCharType="begin"/>
            </w:r>
            <w:r>
              <w:rPr>
                <w:noProof/>
                <w:webHidden/>
              </w:rPr>
              <w:instrText xml:space="preserve"> PAGEREF _Toc238557297 \h </w:instrText>
            </w:r>
            <w:r>
              <w:rPr>
                <w:noProof/>
                <w:webHidden/>
              </w:rPr>
            </w:r>
            <w:r>
              <w:rPr>
                <w:noProof/>
                <w:webHidden/>
              </w:rPr>
              <w:fldChar w:fldCharType="separate"/>
            </w:r>
            <w:r>
              <w:rPr>
                <w:noProof/>
                <w:webHidden/>
              </w:rPr>
              <w:t>32</w:t>
            </w:r>
            <w:r>
              <w:rPr>
                <w:noProof/>
                <w:webHidden/>
              </w:rPr>
              <w:fldChar w:fldCharType="end"/>
            </w:r>
          </w:hyperlink>
        </w:p>
        <w:p w14:paraId="0AF8CEEB" w14:textId="638779B0"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298" w:history="1">
            <w:r w:rsidRPr="001A781D">
              <w:rPr>
                <w:rStyle w:val="Hyperlink"/>
                <w:noProof/>
              </w:rPr>
              <w:t>11. RFID Mobile Workflows</w:t>
            </w:r>
            <w:r>
              <w:rPr>
                <w:noProof/>
                <w:webHidden/>
              </w:rPr>
              <w:tab/>
            </w:r>
            <w:r>
              <w:rPr>
                <w:noProof/>
                <w:webHidden/>
              </w:rPr>
              <w:fldChar w:fldCharType="begin"/>
            </w:r>
            <w:r>
              <w:rPr>
                <w:noProof/>
                <w:webHidden/>
              </w:rPr>
              <w:instrText xml:space="preserve"> PAGEREF _Toc238557298 \h </w:instrText>
            </w:r>
            <w:r>
              <w:rPr>
                <w:noProof/>
                <w:webHidden/>
              </w:rPr>
            </w:r>
            <w:r>
              <w:rPr>
                <w:noProof/>
                <w:webHidden/>
              </w:rPr>
              <w:fldChar w:fldCharType="separate"/>
            </w:r>
            <w:r>
              <w:rPr>
                <w:noProof/>
                <w:webHidden/>
              </w:rPr>
              <w:t>35</w:t>
            </w:r>
            <w:r>
              <w:rPr>
                <w:noProof/>
                <w:webHidden/>
              </w:rPr>
              <w:fldChar w:fldCharType="end"/>
            </w:r>
          </w:hyperlink>
        </w:p>
        <w:p w14:paraId="0626BAC8" w14:textId="3DDDBF95"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299" w:history="1">
            <w:r w:rsidRPr="001A781D">
              <w:rPr>
                <w:rStyle w:val="Hyperlink"/>
                <w:noProof/>
              </w:rPr>
              <w:t>RFID Mobile Functions</w:t>
            </w:r>
            <w:r>
              <w:rPr>
                <w:noProof/>
                <w:webHidden/>
              </w:rPr>
              <w:tab/>
            </w:r>
            <w:r>
              <w:rPr>
                <w:noProof/>
                <w:webHidden/>
              </w:rPr>
              <w:fldChar w:fldCharType="begin"/>
            </w:r>
            <w:r>
              <w:rPr>
                <w:noProof/>
                <w:webHidden/>
              </w:rPr>
              <w:instrText xml:space="preserve"> PAGEREF _Toc238557299 \h </w:instrText>
            </w:r>
            <w:r>
              <w:rPr>
                <w:noProof/>
                <w:webHidden/>
              </w:rPr>
            </w:r>
            <w:r>
              <w:rPr>
                <w:noProof/>
                <w:webHidden/>
              </w:rPr>
              <w:fldChar w:fldCharType="separate"/>
            </w:r>
            <w:r>
              <w:rPr>
                <w:noProof/>
                <w:webHidden/>
              </w:rPr>
              <w:t>35</w:t>
            </w:r>
            <w:r>
              <w:rPr>
                <w:noProof/>
                <w:webHidden/>
              </w:rPr>
              <w:fldChar w:fldCharType="end"/>
            </w:r>
          </w:hyperlink>
        </w:p>
        <w:p w14:paraId="16D840FB" w14:textId="7A3286D9"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300" w:history="1">
            <w:r w:rsidRPr="001A781D">
              <w:rPr>
                <w:rStyle w:val="Hyperlink"/>
                <w:noProof/>
              </w:rPr>
              <w:t>11.1 Tag Association Steps</w:t>
            </w:r>
            <w:r>
              <w:rPr>
                <w:noProof/>
                <w:webHidden/>
              </w:rPr>
              <w:tab/>
            </w:r>
            <w:r>
              <w:rPr>
                <w:noProof/>
                <w:webHidden/>
              </w:rPr>
              <w:fldChar w:fldCharType="begin"/>
            </w:r>
            <w:r>
              <w:rPr>
                <w:noProof/>
                <w:webHidden/>
              </w:rPr>
              <w:instrText xml:space="preserve"> PAGEREF _Toc238557300 \h </w:instrText>
            </w:r>
            <w:r>
              <w:rPr>
                <w:noProof/>
                <w:webHidden/>
              </w:rPr>
            </w:r>
            <w:r>
              <w:rPr>
                <w:noProof/>
                <w:webHidden/>
              </w:rPr>
              <w:fldChar w:fldCharType="separate"/>
            </w:r>
            <w:r>
              <w:rPr>
                <w:noProof/>
                <w:webHidden/>
              </w:rPr>
              <w:t>35</w:t>
            </w:r>
            <w:r>
              <w:rPr>
                <w:noProof/>
                <w:webHidden/>
              </w:rPr>
              <w:fldChar w:fldCharType="end"/>
            </w:r>
          </w:hyperlink>
        </w:p>
        <w:p w14:paraId="0141AB1D" w14:textId="7464B839"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301" w:history="1">
            <w:r w:rsidRPr="001A781D">
              <w:rPr>
                <w:rStyle w:val="Hyperlink"/>
                <w:noProof/>
              </w:rPr>
              <w:t>11.2 Find</w:t>
            </w:r>
            <w:r>
              <w:rPr>
                <w:noProof/>
                <w:webHidden/>
              </w:rPr>
              <w:tab/>
            </w:r>
            <w:r>
              <w:rPr>
                <w:noProof/>
                <w:webHidden/>
              </w:rPr>
              <w:fldChar w:fldCharType="begin"/>
            </w:r>
            <w:r>
              <w:rPr>
                <w:noProof/>
                <w:webHidden/>
              </w:rPr>
              <w:instrText xml:space="preserve"> PAGEREF _Toc238557301 \h </w:instrText>
            </w:r>
            <w:r>
              <w:rPr>
                <w:noProof/>
                <w:webHidden/>
              </w:rPr>
            </w:r>
            <w:r>
              <w:rPr>
                <w:noProof/>
                <w:webHidden/>
              </w:rPr>
              <w:fldChar w:fldCharType="separate"/>
            </w:r>
            <w:r>
              <w:rPr>
                <w:noProof/>
                <w:webHidden/>
              </w:rPr>
              <w:t>35</w:t>
            </w:r>
            <w:r>
              <w:rPr>
                <w:noProof/>
                <w:webHidden/>
              </w:rPr>
              <w:fldChar w:fldCharType="end"/>
            </w:r>
          </w:hyperlink>
        </w:p>
        <w:p w14:paraId="4F4E276A" w14:textId="278E82E2" w:rsidR="00B01563" w:rsidRDefault="00B01563">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8557302" w:history="1">
            <w:r w:rsidRPr="001A781D">
              <w:rPr>
                <w:rStyle w:val="Hyperlink"/>
                <w:noProof/>
              </w:rPr>
              <w:t>11.3 Mass Update</w:t>
            </w:r>
            <w:r>
              <w:rPr>
                <w:noProof/>
                <w:webHidden/>
              </w:rPr>
              <w:tab/>
            </w:r>
            <w:r>
              <w:rPr>
                <w:noProof/>
                <w:webHidden/>
              </w:rPr>
              <w:fldChar w:fldCharType="begin"/>
            </w:r>
            <w:r>
              <w:rPr>
                <w:noProof/>
                <w:webHidden/>
              </w:rPr>
              <w:instrText xml:space="preserve"> PAGEREF _Toc238557302 \h </w:instrText>
            </w:r>
            <w:r>
              <w:rPr>
                <w:noProof/>
                <w:webHidden/>
              </w:rPr>
            </w:r>
            <w:r>
              <w:rPr>
                <w:noProof/>
                <w:webHidden/>
              </w:rPr>
              <w:fldChar w:fldCharType="separate"/>
            </w:r>
            <w:r>
              <w:rPr>
                <w:noProof/>
                <w:webHidden/>
              </w:rPr>
              <w:t>36</w:t>
            </w:r>
            <w:r>
              <w:rPr>
                <w:noProof/>
                <w:webHidden/>
              </w:rPr>
              <w:fldChar w:fldCharType="end"/>
            </w:r>
          </w:hyperlink>
        </w:p>
        <w:p w14:paraId="044AE9F9" w14:textId="2826D64B" w:rsidR="00B01563" w:rsidRDefault="00B0156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8557303" w:history="1">
            <w:r w:rsidRPr="001A781D">
              <w:rPr>
                <w:rStyle w:val="Hyperlink"/>
                <w:noProof/>
              </w:rPr>
              <w:t>12 Document History &amp; Maintenance Notes</w:t>
            </w:r>
            <w:r>
              <w:rPr>
                <w:noProof/>
                <w:webHidden/>
              </w:rPr>
              <w:tab/>
            </w:r>
            <w:r>
              <w:rPr>
                <w:noProof/>
                <w:webHidden/>
              </w:rPr>
              <w:fldChar w:fldCharType="begin"/>
            </w:r>
            <w:r>
              <w:rPr>
                <w:noProof/>
                <w:webHidden/>
              </w:rPr>
              <w:instrText xml:space="preserve"> PAGEREF _Toc238557303 \h </w:instrText>
            </w:r>
            <w:r>
              <w:rPr>
                <w:noProof/>
                <w:webHidden/>
              </w:rPr>
            </w:r>
            <w:r>
              <w:rPr>
                <w:noProof/>
                <w:webHidden/>
              </w:rPr>
              <w:fldChar w:fldCharType="separate"/>
            </w:r>
            <w:r>
              <w:rPr>
                <w:noProof/>
                <w:webHidden/>
              </w:rPr>
              <w:t>36</w:t>
            </w:r>
            <w:r>
              <w:rPr>
                <w:noProof/>
                <w:webHidden/>
              </w:rPr>
              <w:fldChar w:fldCharType="end"/>
            </w:r>
          </w:hyperlink>
        </w:p>
        <w:p w14:paraId="2685B11A" w14:textId="36CA4D65" w:rsidR="00FC22FE" w:rsidRDefault="00FC22FE">
          <w:r>
            <w:rPr>
              <w:b/>
              <w:bCs/>
              <w:noProof/>
            </w:rPr>
            <w:fldChar w:fldCharType="end"/>
          </w:r>
        </w:p>
      </w:sdtContent>
    </w:sdt>
    <w:p w14:paraId="0C35FFDA" w14:textId="77777777" w:rsidR="00FC22FE" w:rsidRDefault="00FC22FE">
      <w:pPr>
        <w:pBdr>
          <w:top w:val="nil"/>
          <w:left w:val="nil"/>
          <w:bottom w:val="nil"/>
          <w:right w:val="nil"/>
          <w:between w:val="nil"/>
        </w:pBdr>
        <w:spacing w:before="180" w:after="480"/>
        <w:ind w:left="180" w:right="180"/>
        <w:rPr>
          <w:shd w:val="clear" w:color="auto" w:fill="EBF8FF"/>
        </w:rPr>
      </w:pPr>
    </w:p>
    <w:p w14:paraId="6177631C" w14:textId="77777777" w:rsidR="00FC22FE" w:rsidRDefault="00FC22FE">
      <w:pPr>
        <w:pBdr>
          <w:top w:val="nil"/>
          <w:left w:val="nil"/>
          <w:bottom w:val="nil"/>
          <w:right w:val="nil"/>
          <w:between w:val="nil"/>
        </w:pBdr>
        <w:spacing w:before="180" w:after="480"/>
        <w:ind w:left="180" w:right="180"/>
        <w:rPr>
          <w:shd w:val="clear" w:color="auto" w:fill="EBF8FF"/>
        </w:rPr>
      </w:pPr>
    </w:p>
    <w:p w14:paraId="04EAC171" w14:textId="77777777" w:rsidR="00FC22FE" w:rsidRDefault="00FC22FE">
      <w:pPr>
        <w:pBdr>
          <w:top w:val="nil"/>
          <w:left w:val="nil"/>
          <w:bottom w:val="nil"/>
          <w:right w:val="nil"/>
          <w:between w:val="nil"/>
        </w:pBdr>
        <w:spacing w:before="180" w:after="480"/>
        <w:ind w:left="180" w:right="180"/>
        <w:rPr>
          <w:shd w:val="clear" w:color="auto" w:fill="EBF8FF"/>
        </w:rPr>
      </w:pPr>
    </w:p>
    <w:p w14:paraId="041BEE1C" w14:textId="77777777" w:rsidR="00FC22FE" w:rsidRDefault="00FC22FE">
      <w:pPr>
        <w:pBdr>
          <w:top w:val="nil"/>
          <w:left w:val="nil"/>
          <w:bottom w:val="nil"/>
          <w:right w:val="nil"/>
          <w:between w:val="nil"/>
        </w:pBdr>
        <w:spacing w:before="180" w:after="480"/>
        <w:ind w:left="180" w:right="180"/>
        <w:rPr>
          <w:shd w:val="clear" w:color="auto" w:fill="EBF8FF"/>
        </w:rPr>
      </w:pPr>
    </w:p>
    <w:p w14:paraId="5E40D196" w14:textId="77777777" w:rsidR="00FC22FE" w:rsidRDefault="00FC22FE" w:rsidP="00BA7B21">
      <w:pPr>
        <w:pBdr>
          <w:top w:val="nil"/>
          <w:left w:val="nil"/>
          <w:bottom w:val="nil"/>
          <w:right w:val="nil"/>
          <w:between w:val="nil"/>
        </w:pBdr>
        <w:spacing w:before="180" w:after="480"/>
        <w:ind w:left="180" w:right="180"/>
        <w:jc w:val="center"/>
        <w:rPr>
          <w:shd w:val="clear" w:color="auto" w:fill="EBF8FF"/>
        </w:rPr>
      </w:pPr>
    </w:p>
    <w:p w14:paraId="00C5FDFA" w14:textId="77777777" w:rsidR="00FC22FE" w:rsidRDefault="00FC22FE">
      <w:pPr>
        <w:pBdr>
          <w:top w:val="nil"/>
          <w:left w:val="nil"/>
          <w:bottom w:val="nil"/>
          <w:right w:val="nil"/>
          <w:between w:val="nil"/>
        </w:pBdr>
        <w:spacing w:before="180" w:after="480"/>
        <w:ind w:left="180" w:right="180"/>
        <w:rPr>
          <w:shd w:val="clear" w:color="auto" w:fill="EBF8FF"/>
        </w:rPr>
      </w:pPr>
    </w:p>
    <w:p w14:paraId="7720AF6B" w14:textId="77777777" w:rsidR="00FC22FE" w:rsidRDefault="00FC22FE">
      <w:pPr>
        <w:pBdr>
          <w:top w:val="nil"/>
          <w:left w:val="nil"/>
          <w:bottom w:val="nil"/>
          <w:right w:val="nil"/>
          <w:between w:val="nil"/>
        </w:pBdr>
        <w:spacing w:before="180" w:after="480"/>
        <w:ind w:left="180" w:right="180"/>
        <w:rPr>
          <w:shd w:val="clear" w:color="auto" w:fill="EBF8FF"/>
        </w:rPr>
      </w:pPr>
    </w:p>
    <w:p w14:paraId="7FDF6A6F" w14:textId="77777777" w:rsidR="00FC22FE" w:rsidRDefault="00FC22FE">
      <w:pPr>
        <w:pBdr>
          <w:top w:val="nil"/>
          <w:left w:val="nil"/>
          <w:bottom w:val="nil"/>
          <w:right w:val="nil"/>
          <w:between w:val="nil"/>
        </w:pBdr>
        <w:spacing w:before="180" w:after="480"/>
        <w:ind w:left="180" w:right="180"/>
        <w:rPr>
          <w:shd w:val="clear" w:color="auto" w:fill="EBF8FF"/>
        </w:rPr>
      </w:pPr>
    </w:p>
    <w:p w14:paraId="4974B72A" w14:textId="77777777" w:rsidR="00FC22FE" w:rsidRDefault="00FC22FE">
      <w:pPr>
        <w:pBdr>
          <w:top w:val="nil"/>
          <w:left w:val="nil"/>
          <w:bottom w:val="nil"/>
          <w:right w:val="nil"/>
          <w:between w:val="nil"/>
        </w:pBdr>
        <w:spacing w:before="180" w:after="480"/>
        <w:ind w:left="180" w:right="180"/>
        <w:rPr>
          <w:shd w:val="clear" w:color="auto" w:fill="EBF8FF"/>
        </w:rPr>
      </w:pPr>
    </w:p>
    <w:p w14:paraId="2AF3BD3A" w14:textId="77777777" w:rsidR="00FC22FE" w:rsidRDefault="00FC22FE">
      <w:pPr>
        <w:pBdr>
          <w:top w:val="nil"/>
          <w:left w:val="nil"/>
          <w:bottom w:val="nil"/>
          <w:right w:val="nil"/>
          <w:between w:val="nil"/>
        </w:pBdr>
        <w:spacing w:before="180" w:after="480"/>
        <w:ind w:left="180" w:right="180"/>
        <w:rPr>
          <w:shd w:val="clear" w:color="auto" w:fill="EBF8FF"/>
        </w:rPr>
      </w:pPr>
    </w:p>
    <w:p w14:paraId="521132B5" w14:textId="77777777" w:rsidR="00FC22FE" w:rsidRDefault="00FC22FE">
      <w:pPr>
        <w:pBdr>
          <w:top w:val="nil"/>
          <w:left w:val="nil"/>
          <w:bottom w:val="nil"/>
          <w:right w:val="nil"/>
          <w:between w:val="nil"/>
        </w:pBdr>
        <w:spacing w:before="180" w:after="480"/>
        <w:ind w:left="180" w:right="180"/>
        <w:rPr>
          <w:shd w:val="clear" w:color="auto" w:fill="EBF8FF"/>
        </w:rPr>
      </w:pPr>
    </w:p>
    <w:p w14:paraId="55B8FF05" w14:textId="77777777" w:rsidR="00FC22FE" w:rsidRDefault="00FC22FE">
      <w:pPr>
        <w:pBdr>
          <w:top w:val="nil"/>
          <w:left w:val="nil"/>
          <w:bottom w:val="nil"/>
          <w:right w:val="nil"/>
          <w:between w:val="nil"/>
        </w:pBdr>
        <w:spacing w:before="180" w:after="480"/>
        <w:ind w:left="180" w:right="180"/>
        <w:rPr>
          <w:shd w:val="clear" w:color="auto" w:fill="EBF8FF"/>
        </w:rPr>
      </w:pPr>
    </w:p>
    <w:p w14:paraId="1A85E5B8" w14:textId="77777777" w:rsidR="00FC22FE" w:rsidRDefault="00FC22FE">
      <w:pPr>
        <w:pBdr>
          <w:top w:val="nil"/>
          <w:left w:val="nil"/>
          <w:bottom w:val="nil"/>
          <w:right w:val="nil"/>
          <w:between w:val="nil"/>
        </w:pBdr>
        <w:spacing w:before="180" w:after="480"/>
        <w:ind w:left="180" w:right="180"/>
        <w:rPr>
          <w:shd w:val="clear" w:color="auto" w:fill="EBF8FF"/>
        </w:rPr>
      </w:pPr>
    </w:p>
    <w:p w14:paraId="0748A976" w14:textId="77777777" w:rsidR="00FC22FE" w:rsidRPr="00A015CB" w:rsidRDefault="00FC22FE" w:rsidP="00FC22FE">
      <w:pPr>
        <w:pBdr>
          <w:top w:val="nil"/>
          <w:left w:val="nil"/>
          <w:bottom w:val="nil"/>
          <w:right w:val="nil"/>
          <w:between w:val="nil"/>
        </w:pBdr>
        <w:spacing w:before="180" w:after="480"/>
        <w:ind w:right="180"/>
        <w:rPr>
          <w:shd w:val="clear" w:color="auto" w:fill="EBF8FF"/>
        </w:rPr>
      </w:pPr>
    </w:p>
    <w:p w14:paraId="0CDFF189" w14:textId="77777777" w:rsidR="00FC22FE" w:rsidRDefault="00FC22FE">
      <w:pPr>
        <w:pStyle w:val="Heading2"/>
        <w:spacing w:before="0"/>
      </w:pPr>
    </w:p>
    <w:p w14:paraId="5E845FD9" w14:textId="5E981EBC" w:rsidR="008430EA" w:rsidRPr="00A015CB" w:rsidRDefault="00000000">
      <w:pPr>
        <w:pStyle w:val="Heading2"/>
        <w:spacing w:before="0"/>
      </w:pPr>
      <w:bookmarkStart w:id="4" w:name="_Toc238557271"/>
      <w:r w:rsidRPr="00A015CB">
        <w:t>1. Overview</w:t>
      </w:r>
      <w:bookmarkEnd w:id="4"/>
    </w:p>
    <w:p w14:paraId="175DFD8C" w14:textId="78866F23" w:rsidR="008430EA" w:rsidRPr="00A015CB" w:rsidRDefault="00000000">
      <w:pPr>
        <w:pBdr>
          <w:top w:val="nil"/>
          <w:left w:val="nil"/>
          <w:bottom w:val="nil"/>
          <w:right w:val="nil"/>
          <w:between w:val="nil"/>
        </w:pBdr>
        <w:spacing w:after="240"/>
      </w:pPr>
      <w:r w:rsidRPr="00A015CB">
        <w:t xml:space="preserve">The </w:t>
      </w:r>
      <w:r w:rsidRPr="00A015CB">
        <w:rPr>
          <w:b/>
          <w:bCs/>
        </w:rPr>
        <w:t>RedBeam Asset Tracking System (SaaS Edition)</w:t>
      </w:r>
      <w:r w:rsidRPr="00A015CB">
        <w:t xml:space="preserve"> is an enterprise-grade, cloud-hosted platform deployed on Google Cloud infrastructure. Designed for rapid, reliable collection and lifecycle management of asset data, RedBeam supports full operational management via web browsers and field operations through handheld barcode and </w:t>
      </w:r>
      <w:r w:rsidR="007E1D66" w:rsidRPr="00A015CB">
        <w:t xml:space="preserve">Zebra </w:t>
      </w:r>
      <w:r w:rsidRPr="00A015CB">
        <w:t>RFID mobile devices.</w:t>
      </w:r>
    </w:p>
    <w:p w14:paraId="0BD4A50D" w14:textId="77777777" w:rsidR="008430EA" w:rsidRPr="00A015CB" w:rsidRDefault="00000000">
      <w:pPr>
        <w:pStyle w:val="Heading3"/>
        <w:spacing w:before="0"/>
      </w:pPr>
      <w:bookmarkStart w:id="5" w:name="_Toc238557272"/>
      <w:r w:rsidRPr="00A015CB">
        <w:t>Interface Editions</w:t>
      </w:r>
      <w:bookmarkEnd w:id="5"/>
    </w:p>
    <w:p w14:paraId="77CC983F" w14:textId="77777777" w:rsidR="008430EA" w:rsidRPr="00A015CB" w:rsidRDefault="00000000">
      <w:pPr>
        <w:numPr>
          <w:ilvl w:val="0"/>
          <w:numId w:val="1"/>
        </w:numPr>
        <w:pBdr>
          <w:top w:val="nil"/>
          <w:left w:val="nil"/>
          <w:bottom w:val="nil"/>
          <w:right w:val="nil"/>
          <w:between w:val="nil"/>
        </w:pBdr>
      </w:pPr>
      <w:r w:rsidRPr="00A015CB">
        <w:rPr>
          <w:b/>
          <w:bCs/>
        </w:rPr>
        <w:t>Full Web Console:</w:t>
      </w:r>
      <w:r w:rsidRPr="00A015CB">
        <w:t xml:space="preserve"> Access via desktop, laptop, or tablet web browsers. Used for configuration, bulk operations, deep analytics, reporting, asset creation, and transaction management.</w:t>
      </w:r>
    </w:p>
    <w:p w14:paraId="0FDE4F72" w14:textId="12D1FF41" w:rsidR="00FC22FE" w:rsidRDefault="00000000" w:rsidP="00FC22FE">
      <w:pPr>
        <w:numPr>
          <w:ilvl w:val="0"/>
          <w:numId w:val="1"/>
        </w:numPr>
        <w:pBdr>
          <w:top w:val="nil"/>
          <w:left w:val="nil"/>
          <w:bottom w:val="nil"/>
          <w:right w:val="nil"/>
          <w:between w:val="nil"/>
        </w:pBdr>
        <w:spacing w:after="60"/>
      </w:pPr>
      <w:r w:rsidRPr="00A015CB">
        <w:rPr>
          <w:b/>
          <w:bCs/>
        </w:rPr>
        <w:t>Mobile Application:</w:t>
      </w:r>
      <w:r w:rsidRPr="00A015CB">
        <w:t xml:space="preserve"> Access via rugged handheld computers, barcode readers, </w:t>
      </w:r>
      <w:r w:rsidR="007E1D66" w:rsidRPr="00A015CB">
        <w:t xml:space="preserve">Zebra </w:t>
      </w:r>
      <w:r w:rsidRPr="00A015CB">
        <w:t>RFID readers, or smartphones. Optimized for rapid field updates, physical inventory counts, asset auditing, and check-in/out workflows.</w:t>
      </w:r>
    </w:p>
    <w:p w14:paraId="46FEB563" w14:textId="5132406C" w:rsidR="008430EA" w:rsidRPr="00A015CB" w:rsidRDefault="00000000">
      <w:pPr>
        <w:pStyle w:val="Heading3"/>
        <w:spacing w:after="180"/>
      </w:pPr>
      <w:bookmarkStart w:id="6" w:name="_Toc238557273"/>
      <w:r w:rsidRPr="00A015CB">
        <w:t>System &amp; Network Requirements</w:t>
      </w:r>
      <w:bookmarkEnd w:id="6"/>
    </w:p>
    <w:tbl>
      <w:tblPr>
        <w:tblStyle w:val="a"/>
        <w:tblW w:w="9360" w:type="dxa"/>
        <w:tblInd w:w="0" w:type="dxa"/>
        <w:tblBorders>
          <w:top w:val="single" w:sz="6" w:space="0" w:color="E2E8F0"/>
          <w:left w:val="single" w:sz="6" w:space="0" w:color="E2E8F0"/>
          <w:bottom w:val="single" w:sz="6" w:space="0" w:color="E2E8F0"/>
          <w:right w:val="single" w:sz="6" w:space="0" w:color="E2E8F0"/>
          <w:insideH w:val="single" w:sz="6" w:space="0" w:color="E2E8F0"/>
          <w:insideV w:val="single" w:sz="6" w:space="0" w:color="E2E8F0"/>
        </w:tblBorders>
        <w:tblLayout w:type="fixed"/>
        <w:tblLook w:val="0600" w:firstRow="0" w:lastRow="0" w:firstColumn="0" w:lastColumn="0" w:noHBand="1" w:noVBand="1"/>
      </w:tblPr>
      <w:tblGrid>
        <w:gridCol w:w="3120"/>
        <w:gridCol w:w="3120"/>
        <w:gridCol w:w="3120"/>
      </w:tblGrid>
      <w:tr w:rsidR="008430EA" w:rsidRPr="00A015CB" w14:paraId="09950E98" w14:textId="77777777">
        <w:trPr>
          <w:tblHeader/>
        </w:trPr>
        <w:tc>
          <w:tcPr>
            <w:tcW w:w="3120" w:type="dxa"/>
            <w:shd w:val="clear" w:color="auto" w:fill="2B6CB0"/>
            <w:tcMar>
              <w:top w:w="150" w:type="dxa"/>
              <w:left w:w="150" w:type="dxa"/>
              <w:bottom w:w="150" w:type="dxa"/>
              <w:right w:w="150" w:type="dxa"/>
            </w:tcMar>
          </w:tcPr>
          <w:p w14:paraId="34816A83"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Platform / OS</w:t>
            </w:r>
          </w:p>
        </w:tc>
        <w:tc>
          <w:tcPr>
            <w:tcW w:w="3120" w:type="dxa"/>
            <w:shd w:val="clear" w:color="auto" w:fill="2B6CB0"/>
            <w:tcMar>
              <w:top w:w="150" w:type="dxa"/>
              <w:left w:w="150" w:type="dxa"/>
              <w:bottom w:w="150" w:type="dxa"/>
              <w:right w:w="150" w:type="dxa"/>
            </w:tcMar>
          </w:tcPr>
          <w:p w14:paraId="63DFEB5F"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Supported Browser / App Standard</w:t>
            </w:r>
          </w:p>
        </w:tc>
        <w:tc>
          <w:tcPr>
            <w:tcW w:w="3120" w:type="dxa"/>
            <w:shd w:val="clear" w:color="auto" w:fill="2B6CB0"/>
            <w:tcMar>
              <w:top w:w="150" w:type="dxa"/>
              <w:left w:w="150" w:type="dxa"/>
              <w:bottom w:w="150" w:type="dxa"/>
              <w:right w:w="150" w:type="dxa"/>
            </w:tcMar>
          </w:tcPr>
          <w:p w14:paraId="205575CD"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Network Requirements</w:t>
            </w:r>
          </w:p>
        </w:tc>
      </w:tr>
      <w:tr w:rsidR="008430EA" w:rsidRPr="00A015CB" w14:paraId="5E3942C3" w14:textId="77777777">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65D9DE2" w14:textId="77777777" w:rsidR="008430EA" w:rsidRPr="00A015CB" w:rsidRDefault="00000000">
            <w:pPr>
              <w:pBdr>
                <w:top w:val="nil"/>
                <w:left w:val="nil"/>
                <w:bottom w:val="nil"/>
                <w:right w:val="nil"/>
                <w:between w:val="nil"/>
              </w:pBdr>
              <w:spacing w:before="150" w:after="150"/>
            </w:pPr>
            <w:r w:rsidRPr="00A015CB">
              <w:t>Windows / macOS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07EB793" w14:textId="627B64DB" w:rsidR="007E1D66" w:rsidRPr="00A015CB" w:rsidRDefault="00000000">
            <w:pPr>
              <w:pBdr>
                <w:top w:val="nil"/>
                <w:left w:val="nil"/>
                <w:bottom w:val="nil"/>
                <w:right w:val="nil"/>
                <w:between w:val="nil"/>
              </w:pBdr>
              <w:spacing w:before="150" w:after="150"/>
            </w:pPr>
            <w:r w:rsidRPr="00A015CB">
              <w:t>Google Chrome (Latest stable versions)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8555F63" w14:textId="4214FB92" w:rsidR="008430EA" w:rsidRPr="00A015CB" w:rsidRDefault="007E1D66">
            <w:pPr>
              <w:pBdr>
                <w:top w:val="nil"/>
                <w:left w:val="nil"/>
                <w:bottom w:val="nil"/>
                <w:right w:val="nil"/>
                <w:between w:val="nil"/>
              </w:pBdr>
              <w:spacing w:before="150" w:after="150"/>
            </w:pPr>
            <w:r w:rsidRPr="00A015CB">
              <w:t>Internet connection required for real-time cloud synchronization</w:t>
            </w:r>
          </w:p>
        </w:tc>
      </w:tr>
      <w:tr w:rsidR="007E1D66" w:rsidRPr="00A015CB" w14:paraId="250ADC7A" w14:textId="77777777">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5C31EF6" w14:textId="77777777" w:rsidR="007E1D66" w:rsidRPr="00A015CB" w:rsidRDefault="007E1D66" w:rsidP="007E1D66">
            <w:pPr>
              <w:pBdr>
                <w:top w:val="nil"/>
                <w:left w:val="nil"/>
                <w:bottom w:val="nil"/>
                <w:right w:val="nil"/>
                <w:between w:val="nil"/>
              </w:pBdr>
              <w:spacing w:before="150" w:after="150"/>
            </w:pPr>
            <w:r w:rsidRPr="00A015CB">
              <w:t>iOS / iPadOS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987A154" w14:textId="77777777" w:rsidR="007E1D66" w:rsidRPr="00A015CB" w:rsidRDefault="007E1D66" w:rsidP="007E1D66">
            <w:pPr>
              <w:pBdr>
                <w:top w:val="nil"/>
                <w:left w:val="nil"/>
                <w:bottom w:val="nil"/>
                <w:right w:val="nil"/>
                <w:between w:val="nil"/>
              </w:pBdr>
              <w:spacing w:before="150" w:after="150"/>
            </w:pPr>
            <w:r w:rsidRPr="00A015CB">
              <w:t>Safari (Latest stable versions)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344E4D1" w14:textId="040566FE" w:rsidR="007E1D66" w:rsidRPr="00A015CB" w:rsidRDefault="007E1D66" w:rsidP="007E1D66">
            <w:pPr>
              <w:pBdr>
                <w:top w:val="nil"/>
                <w:left w:val="nil"/>
                <w:bottom w:val="nil"/>
                <w:right w:val="nil"/>
                <w:between w:val="nil"/>
              </w:pBdr>
              <w:spacing w:before="150" w:after="150"/>
            </w:pPr>
            <w:r w:rsidRPr="00A015CB">
              <w:t>Internet connection required for real-time cloud synchronization</w:t>
            </w:r>
          </w:p>
        </w:tc>
      </w:tr>
      <w:tr w:rsidR="008430EA" w:rsidRPr="00A015CB" w14:paraId="53CABAEA" w14:textId="77777777">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CB8F0CA" w14:textId="77777777" w:rsidR="008430EA" w:rsidRPr="00A015CB" w:rsidRDefault="00000000">
            <w:pPr>
              <w:pBdr>
                <w:top w:val="nil"/>
                <w:left w:val="nil"/>
                <w:bottom w:val="nil"/>
                <w:right w:val="nil"/>
                <w:between w:val="nil"/>
              </w:pBdr>
              <w:spacing w:before="150" w:after="150"/>
            </w:pPr>
            <w:r w:rsidRPr="00A015CB">
              <w:t>Android (Mobile Devices)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DFA3F43" w14:textId="3CD4B23D" w:rsidR="008430EA" w:rsidRPr="00A015CB" w:rsidRDefault="00000000">
            <w:pPr>
              <w:pBdr>
                <w:top w:val="nil"/>
                <w:left w:val="nil"/>
                <w:bottom w:val="nil"/>
                <w:right w:val="nil"/>
                <w:between w:val="nil"/>
              </w:pBdr>
              <w:spacing w:before="150" w:after="150"/>
            </w:pPr>
            <w:r w:rsidRPr="00A015CB">
              <w:t>Google Chrome</w:t>
            </w:r>
            <w:r w:rsidR="007E1D66" w:rsidRPr="00A015CB">
              <w:t xml:space="preserve"> (Latest stable versions)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459CAEE" w14:textId="77777777" w:rsidR="008430EA" w:rsidRPr="00A015CB" w:rsidRDefault="00000000">
            <w:pPr>
              <w:pBdr>
                <w:top w:val="nil"/>
                <w:left w:val="nil"/>
                <w:bottom w:val="nil"/>
                <w:right w:val="nil"/>
                <w:between w:val="nil"/>
              </w:pBdr>
              <w:spacing w:before="150" w:after="150"/>
            </w:pPr>
            <w:r w:rsidRPr="00A015CB">
              <w:t>Internet connection required for real-time cloud synchronization</w:t>
            </w:r>
          </w:p>
        </w:tc>
      </w:tr>
      <w:tr w:rsidR="008430EA" w:rsidRPr="00A015CB" w14:paraId="55FC33E9" w14:textId="77777777">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3719487" w14:textId="77777777" w:rsidR="008430EA" w:rsidRPr="00A015CB" w:rsidRDefault="00000000">
            <w:pPr>
              <w:pBdr>
                <w:top w:val="nil"/>
                <w:left w:val="nil"/>
                <w:bottom w:val="nil"/>
                <w:right w:val="nil"/>
                <w:between w:val="nil"/>
              </w:pBdr>
              <w:spacing w:before="150" w:after="150"/>
            </w:pPr>
            <w:r w:rsidRPr="00A015CB">
              <w:lastRenderedPageBreak/>
              <w:t>Zebra RFID Field Handhelds</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75BB9A3" w14:textId="2516C29D" w:rsidR="008430EA" w:rsidRPr="00A015CB" w:rsidRDefault="00000000">
            <w:pPr>
              <w:pBdr>
                <w:top w:val="nil"/>
                <w:left w:val="nil"/>
                <w:bottom w:val="nil"/>
                <w:right w:val="nil"/>
                <w:between w:val="nil"/>
              </w:pBdr>
              <w:spacing w:before="150" w:after="150"/>
            </w:pPr>
            <w:r w:rsidRPr="00A015CB">
              <w:t>RedBeam Native Android Application</w:t>
            </w:r>
            <w:r w:rsidR="007E1D66" w:rsidRPr="00A015CB">
              <w:t xml:space="preserve"> from Play Store</w:t>
            </w:r>
          </w:p>
        </w:tc>
        <w:tc>
          <w:tcPr>
            <w:tcW w:w="312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4ED7DB3" w14:textId="77777777" w:rsidR="008430EA" w:rsidRPr="00A015CB" w:rsidRDefault="00000000">
            <w:pPr>
              <w:pBdr>
                <w:top w:val="nil"/>
                <w:left w:val="nil"/>
                <w:bottom w:val="nil"/>
                <w:right w:val="nil"/>
                <w:between w:val="nil"/>
              </w:pBdr>
              <w:spacing w:before="150" w:after="150"/>
            </w:pPr>
            <w:r w:rsidRPr="00A015CB">
              <w:t xml:space="preserve">Local Wi-Fi or cellular connectivity; Zebra </w:t>
            </w:r>
            <w:proofErr w:type="spellStart"/>
            <w:r w:rsidRPr="00A015CB">
              <w:t>DataWedge</w:t>
            </w:r>
            <w:proofErr w:type="spellEnd"/>
            <w:r w:rsidRPr="00A015CB">
              <w:t xml:space="preserve"> API support</w:t>
            </w:r>
          </w:p>
        </w:tc>
      </w:tr>
    </w:tbl>
    <w:p w14:paraId="47606376" w14:textId="77777777" w:rsidR="008430EA" w:rsidRPr="00A015CB" w:rsidRDefault="00000000">
      <w:pPr>
        <w:pStyle w:val="Heading2"/>
        <w:spacing w:before="360"/>
      </w:pPr>
      <w:bookmarkStart w:id="7" w:name="_Toc238557274"/>
      <w:r w:rsidRPr="00A015CB">
        <w:t>2. Getting Started &amp; Onboarding Workflow</w:t>
      </w:r>
      <w:bookmarkEnd w:id="7"/>
    </w:p>
    <w:p w14:paraId="57D47C55" w14:textId="5FA84CB1" w:rsidR="008430EA" w:rsidRPr="00A015CB" w:rsidRDefault="00000000">
      <w:pPr>
        <w:pBdr>
          <w:top w:val="nil"/>
          <w:left w:val="nil"/>
          <w:bottom w:val="nil"/>
          <w:right w:val="nil"/>
          <w:between w:val="nil"/>
        </w:pBdr>
        <w:spacing w:after="180"/>
      </w:pPr>
      <w:r w:rsidRPr="00A015CB">
        <w:t>To establish an organized tracking environment, adhere to the recommended implementation workflow outlined below</w:t>
      </w:r>
      <w:r w:rsidR="004D1FF9" w:rsidRPr="00A015CB">
        <w:t xml:space="preserve">. </w:t>
      </w:r>
    </w:p>
    <w:tbl>
      <w:tblPr>
        <w:tblStyle w:val="a0"/>
        <w:tblW w:w="9360" w:type="dxa"/>
        <w:tblInd w:w="0" w:type="dxa"/>
        <w:tblBorders>
          <w:top w:val="single" w:sz="6" w:space="0" w:color="E2E8F0"/>
          <w:left w:val="single" w:sz="6" w:space="0" w:color="E2E8F0"/>
          <w:bottom w:val="single" w:sz="6" w:space="0" w:color="E2E8F0"/>
          <w:right w:val="single" w:sz="6" w:space="0" w:color="E2E8F0"/>
          <w:insideH w:val="single" w:sz="6" w:space="0" w:color="E2E8F0"/>
          <w:insideV w:val="single" w:sz="6" w:space="0" w:color="E2E8F0"/>
        </w:tblBorders>
        <w:tblLayout w:type="fixed"/>
        <w:tblLook w:val="0600" w:firstRow="0" w:lastRow="0" w:firstColumn="0" w:lastColumn="0" w:noHBand="1" w:noVBand="1"/>
      </w:tblPr>
      <w:tblGrid>
        <w:gridCol w:w="2340"/>
        <w:gridCol w:w="2340"/>
        <w:gridCol w:w="2340"/>
        <w:gridCol w:w="2340"/>
      </w:tblGrid>
      <w:tr w:rsidR="008430EA" w:rsidRPr="00A015CB" w14:paraId="42EB58C8" w14:textId="77777777">
        <w:trPr>
          <w:tblHeader/>
        </w:trPr>
        <w:tc>
          <w:tcPr>
            <w:tcW w:w="2340" w:type="dxa"/>
            <w:shd w:val="clear" w:color="auto" w:fill="2B6CB0"/>
            <w:tcMar>
              <w:top w:w="150" w:type="dxa"/>
              <w:left w:w="150" w:type="dxa"/>
              <w:bottom w:w="150" w:type="dxa"/>
              <w:right w:w="150" w:type="dxa"/>
            </w:tcMar>
          </w:tcPr>
          <w:p w14:paraId="0DB2BA40"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Step</w:t>
            </w:r>
          </w:p>
        </w:tc>
        <w:tc>
          <w:tcPr>
            <w:tcW w:w="2340" w:type="dxa"/>
            <w:shd w:val="clear" w:color="auto" w:fill="2B6CB0"/>
            <w:tcMar>
              <w:top w:w="150" w:type="dxa"/>
              <w:left w:w="150" w:type="dxa"/>
              <w:bottom w:w="150" w:type="dxa"/>
              <w:right w:w="150" w:type="dxa"/>
            </w:tcMar>
          </w:tcPr>
          <w:p w14:paraId="1C9FD5E9"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Phase</w:t>
            </w:r>
          </w:p>
        </w:tc>
        <w:tc>
          <w:tcPr>
            <w:tcW w:w="2340" w:type="dxa"/>
            <w:shd w:val="clear" w:color="auto" w:fill="2B6CB0"/>
            <w:tcMar>
              <w:top w:w="150" w:type="dxa"/>
              <w:left w:w="150" w:type="dxa"/>
              <w:bottom w:w="150" w:type="dxa"/>
              <w:right w:w="150" w:type="dxa"/>
            </w:tcMar>
          </w:tcPr>
          <w:p w14:paraId="3ADE0903"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Primary Action</w:t>
            </w:r>
          </w:p>
        </w:tc>
        <w:tc>
          <w:tcPr>
            <w:tcW w:w="2340" w:type="dxa"/>
            <w:shd w:val="clear" w:color="auto" w:fill="2B6CB0"/>
            <w:tcMar>
              <w:top w:w="150" w:type="dxa"/>
              <w:left w:w="150" w:type="dxa"/>
              <w:bottom w:w="150" w:type="dxa"/>
              <w:right w:w="150" w:type="dxa"/>
            </w:tcMar>
          </w:tcPr>
          <w:p w14:paraId="730C88DC"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Recommended Tools</w:t>
            </w:r>
          </w:p>
        </w:tc>
      </w:tr>
      <w:tr w:rsidR="008430EA" w:rsidRPr="00A015CB" w14:paraId="7116AD51"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9B9CA0B" w14:textId="56930355" w:rsidR="008430EA" w:rsidRPr="00A015CB" w:rsidRDefault="00000000">
            <w:pPr>
              <w:pBdr>
                <w:top w:val="nil"/>
                <w:left w:val="nil"/>
                <w:bottom w:val="nil"/>
                <w:right w:val="nil"/>
                <w:between w:val="nil"/>
              </w:pBdr>
              <w:spacing w:before="150" w:after="150"/>
            </w:pPr>
            <w:r w:rsidRPr="00A015CB">
              <w:t>1</w:t>
            </w:r>
            <w:r w:rsidR="004D1FF9" w:rsidRPr="00A015CB">
              <w:t>a</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788FC96" w14:textId="77777777" w:rsidR="008430EA" w:rsidRPr="00A015CB" w:rsidRDefault="00000000">
            <w:pPr>
              <w:pBdr>
                <w:top w:val="nil"/>
                <w:left w:val="nil"/>
                <w:bottom w:val="nil"/>
                <w:right w:val="nil"/>
                <w:between w:val="nil"/>
              </w:pBdr>
              <w:spacing w:before="150" w:after="150"/>
            </w:pPr>
            <w:r w:rsidRPr="00A015CB">
              <w:t>System Setup</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D4ED23E" w14:textId="77777777" w:rsidR="008430EA" w:rsidRPr="00A015CB" w:rsidRDefault="00000000">
            <w:pPr>
              <w:pBdr>
                <w:top w:val="nil"/>
                <w:left w:val="nil"/>
                <w:bottom w:val="nil"/>
                <w:right w:val="nil"/>
                <w:between w:val="nil"/>
              </w:pBdr>
              <w:spacing w:before="150" w:after="150"/>
            </w:pPr>
            <w:r w:rsidRPr="00A015CB">
              <w:t>Define foundational organizational metadata (Locations, Departments, Categories, Statuses).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3E486DE" w14:textId="77777777" w:rsidR="008430EA" w:rsidRPr="00A015CB" w:rsidRDefault="00000000">
            <w:pPr>
              <w:pBdr>
                <w:top w:val="nil"/>
                <w:left w:val="nil"/>
                <w:bottom w:val="nil"/>
                <w:right w:val="nil"/>
                <w:between w:val="nil"/>
              </w:pBdr>
              <w:spacing w:before="150" w:after="150"/>
            </w:pPr>
            <w:r w:rsidRPr="00A015CB">
              <w:t>Setup Tab (Web Console)</w:t>
            </w:r>
          </w:p>
        </w:tc>
      </w:tr>
      <w:tr w:rsidR="008430EA" w:rsidRPr="00A015CB" w14:paraId="6804F80D"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E03DEE3" w14:textId="11B3592A" w:rsidR="008430EA" w:rsidRPr="00A015CB" w:rsidRDefault="004D1FF9">
            <w:pPr>
              <w:pBdr>
                <w:top w:val="nil"/>
                <w:left w:val="nil"/>
                <w:bottom w:val="nil"/>
                <w:right w:val="nil"/>
                <w:between w:val="nil"/>
              </w:pBdr>
              <w:spacing w:before="150" w:after="150"/>
            </w:pPr>
            <w:r w:rsidRPr="00A015CB">
              <w:t>1b (1a can be skipped if metadata is pre-defined within a spreadsheet or 3</w:t>
            </w:r>
            <w:r w:rsidRPr="00A015CB">
              <w:rPr>
                <w:vertAlign w:val="superscript"/>
              </w:rPr>
              <w:t>rd</w:t>
            </w:r>
            <w:r w:rsidRPr="00A015CB">
              <w:t xml:space="preserve"> party integration)</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58A51A7" w14:textId="542AF9BE" w:rsidR="008430EA" w:rsidRPr="00A015CB" w:rsidRDefault="00000000">
            <w:pPr>
              <w:pBdr>
                <w:top w:val="nil"/>
                <w:left w:val="nil"/>
                <w:bottom w:val="nil"/>
                <w:right w:val="nil"/>
                <w:between w:val="nil"/>
              </w:pBdr>
              <w:spacing w:before="150" w:after="150"/>
            </w:pPr>
            <w:r w:rsidRPr="00A015CB">
              <w:t>Data Import</w:t>
            </w:r>
            <w:r w:rsidR="004D1FF9" w:rsidRPr="00A015CB">
              <w:t xml:space="preserve"> </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66B4D6E" w14:textId="0D2BDD96" w:rsidR="008430EA" w:rsidRPr="00A015CB" w:rsidRDefault="00000000">
            <w:pPr>
              <w:pBdr>
                <w:top w:val="nil"/>
                <w:left w:val="nil"/>
                <w:bottom w:val="nil"/>
                <w:right w:val="nil"/>
                <w:between w:val="nil"/>
              </w:pBdr>
              <w:spacing w:before="150" w:after="150"/>
            </w:pPr>
            <w:r w:rsidRPr="00A015CB">
              <w:t>Bulk upload existing spreadsheet data into the Asset Grid</w:t>
            </w:r>
            <w:r w:rsidR="004D1FF9" w:rsidRPr="00A015CB">
              <w:t>.</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D866607" w14:textId="77777777" w:rsidR="008430EA" w:rsidRPr="00A015CB" w:rsidRDefault="00000000">
            <w:pPr>
              <w:pBdr>
                <w:top w:val="nil"/>
                <w:left w:val="nil"/>
                <w:bottom w:val="nil"/>
                <w:right w:val="nil"/>
                <w:between w:val="nil"/>
              </w:pBdr>
              <w:spacing w:before="150" w:after="150"/>
            </w:pPr>
            <w:r w:rsidRPr="00A015CB">
              <w:t xml:space="preserve">Import </w:t>
            </w:r>
            <w:proofErr w:type="gramStart"/>
            <w:r w:rsidRPr="00A015CB">
              <w:t>Wizard (.</w:t>
            </w:r>
            <w:proofErr w:type="gramEnd"/>
            <w:r w:rsidRPr="00A015CB">
              <w:t>xlsx, .csv)</w:t>
            </w:r>
          </w:p>
        </w:tc>
      </w:tr>
      <w:tr w:rsidR="008430EA" w:rsidRPr="00A015CB" w14:paraId="2598FA26"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1ACFEF0" w14:textId="77777777" w:rsidR="008430EA" w:rsidRPr="00A015CB" w:rsidRDefault="00000000">
            <w:pPr>
              <w:pBdr>
                <w:top w:val="nil"/>
                <w:left w:val="nil"/>
                <w:bottom w:val="nil"/>
                <w:right w:val="nil"/>
                <w:between w:val="nil"/>
              </w:pBdr>
              <w:spacing w:before="150" w:after="150"/>
            </w:pPr>
            <w:r w:rsidRPr="00A015CB">
              <w:t>3</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4BD0C77" w14:textId="77777777" w:rsidR="008430EA" w:rsidRPr="00A015CB" w:rsidRDefault="00000000">
            <w:pPr>
              <w:pBdr>
                <w:top w:val="nil"/>
                <w:left w:val="nil"/>
                <w:bottom w:val="nil"/>
                <w:right w:val="nil"/>
                <w:between w:val="nil"/>
              </w:pBdr>
              <w:spacing w:before="150" w:after="150"/>
            </w:pPr>
            <w:r w:rsidRPr="00A015CB">
              <w:t>Tagging &amp; Labeling</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393EB73" w14:textId="77777777" w:rsidR="008430EA" w:rsidRPr="00A015CB" w:rsidRDefault="00000000">
            <w:pPr>
              <w:pBdr>
                <w:top w:val="nil"/>
                <w:left w:val="nil"/>
                <w:bottom w:val="nil"/>
                <w:right w:val="nil"/>
                <w:between w:val="nil"/>
              </w:pBdr>
              <w:spacing w:before="150" w:after="150"/>
            </w:pPr>
            <w:r w:rsidRPr="00A015CB">
              <w:t>Generate and affix unique barcode or RFID tags matching Asset IDs.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CBC79C9" w14:textId="1930599B" w:rsidR="008430EA" w:rsidRPr="00A015CB" w:rsidRDefault="004D1FF9">
            <w:pPr>
              <w:pBdr>
                <w:top w:val="nil"/>
                <w:left w:val="nil"/>
                <w:bottom w:val="nil"/>
                <w:right w:val="nil"/>
                <w:between w:val="nil"/>
              </w:pBdr>
              <w:spacing w:before="150" w:after="150"/>
            </w:pPr>
            <w:r w:rsidRPr="00A015CB">
              <w:t>RedBeam label printing or 3</w:t>
            </w:r>
            <w:r w:rsidRPr="00A015CB">
              <w:rPr>
                <w:vertAlign w:val="superscript"/>
              </w:rPr>
              <w:t>rd</w:t>
            </w:r>
            <w:r w:rsidRPr="00A015CB">
              <w:t xml:space="preserve"> party label designer</w:t>
            </w:r>
          </w:p>
        </w:tc>
      </w:tr>
      <w:tr w:rsidR="008430EA" w:rsidRPr="00A015CB" w14:paraId="51EF0039"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8C14D62" w14:textId="77777777" w:rsidR="008430EA" w:rsidRPr="00A015CB" w:rsidRDefault="00000000">
            <w:pPr>
              <w:pBdr>
                <w:top w:val="nil"/>
                <w:left w:val="nil"/>
                <w:bottom w:val="nil"/>
                <w:right w:val="nil"/>
                <w:between w:val="nil"/>
              </w:pBdr>
              <w:spacing w:before="150" w:after="150"/>
            </w:pPr>
            <w:r w:rsidRPr="00A015CB">
              <w:lastRenderedPageBreak/>
              <w:t>4</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AC290AE" w14:textId="77777777" w:rsidR="008430EA" w:rsidRPr="00A015CB" w:rsidRDefault="00000000">
            <w:pPr>
              <w:pBdr>
                <w:top w:val="nil"/>
                <w:left w:val="nil"/>
                <w:bottom w:val="nil"/>
                <w:right w:val="nil"/>
                <w:between w:val="nil"/>
              </w:pBdr>
              <w:spacing w:before="150" w:after="150"/>
            </w:pPr>
            <w:r w:rsidRPr="00A015CB">
              <w:t>Operational Deployment</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535223B" w14:textId="77777777" w:rsidR="008430EA" w:rsidRPr="00A015CB" w:rsidRDefault="00000000">
            <w:pPr>
              <w:pBdr>
                <w:top w:val="nil"/>
                <w:left w:val="nil"/>
                <w:bottom w:val="nil"/>
                <w:right w:val="nil"/>
                <w:between w:val="nil"/>
              </w:pBdr>
              <w:spacing w:before="150" w:after="150"/>
            </w:pPr>
            <w:r w:rsidRPr="00A015CB">
              <w:t>Perform physical audits, manage check-in/out transactions, and run compliance reports.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26EDBB1" w14:textId="77777777" w:rsidR="008430EA" w:rsidRPr="00A015CB" w:rsidRDefault="00000000">
            <w:pPr>
              <w:pBdr>
                <w:top w:val="nil"/>
                <w:left w:val="nil"/>
                <w:bottom w:val="nil"/>
                <w:right w:val="nil"/>
                <w:between w:val="nil"/>
              </w:pBdr>
              <w:spacing w:before="150" w:after="150"/>
            </w:pPr>
            <w:r w:rsidRPr="00A015CB">
              <w:t>Mobile App / Web Console</w:t>
            </w:r>
          </w:p>
        </w:tc>
      </w:tr>
    </w:tbl>
    <w:p w14:paraId="58E86C43" w14:textId="77777777" w:rsidR="008430EA" w:rsidRPr="00A015CB" w:rsidRDefault="00000000">
      <w:pPr>
        <w:pBdr>
          <w:top w:val="nil"/>
          <w:left w:val="nil"/>
          <w:bottom w:val="nil"/>
          <w:right w:val="nil"/>
          <w:between w:val="nil"/>
        </w:pBdr>
        <w:spacing w:before="540" w:after="480"/>
        <w:ind w:left="180" w:right="180"/>
        <w:rPr>
          <w:shd w:val="clear" w:color="auto" w:fill="EBF8FF"/>
        </w:rPr>
      </w:pPr>
      <w:r w:rsidRPr="00A015CB">
        <w:rPr>
          <w:b/>
          <w:bCs/>
          <w:shd w:val="clear" w:color="auto" w:fill="EBF8FF"/>
        </w:rPr>
        <w:t>Core Asset Identifier (Asset ID):</w:t>
      </w:r>
      <w:r w:rsidRPr="00A015CB">
        <w:rPr>
          <w:shd w:val="clear" w:color="auto" w:fill="EBF8FF"/>
        </w:rPr>
        <w:t xml:space="preserve"> The Asset ID is the immutable primary key for every physical record. It supports alphanumeric values up to 100 characters. Barcode scans and RFID tags must directly resolve to this unique ID string.</w:t>
      </w:r>
    </w:p>
    <w:p w14:paraId="678E3335" w14:textId="77777777" w:rsidR="008430EA" w:rsidRPr="00A015CB" w:rsidRDefault="00000000">
      <w:pPr>
        <w:pStyle w:val="Heading2"/>
        <w:spacing w:before="0"/>
      </w:pPr>
      <w:bookmarkStart w:id="8" w:name="_Toc238557275"/>
      <w:r w:rsidRPr="00A015CB">
        <w:t>3. User Roles and Access Hierarchy</w:t>
      </w:r>
      <w:bookmarkEnd w:id="8"/>
    </w:p>
    <w:p w14:paraId="554F7588" w14:textId="551B7D86" w:rsidR="008430EA" w:rsidRPr="00A015CB" w:rsidRDefault="00000000">
      <w:pPr>
        <w:pBdr>
          <w:top w:val="nil"/>
          <w:left w:val="nil"/>
          <w:bottom w:val="nil"/>
          <w:right w:val="nil"/>
          <w:between w:val="nil"/>
        </w:pBdr>
        <w:spacing w:after="180"/>
      </w:pPr>
      <w:r w:rsidRPr="00A015CB">
        <w:t>RedBeam enforces Role-Based Access Control (RBAC) to ensure administrative security and operational focus.</w:t>
      </w:r>
      <w:r w:rsidR="007E1D66" w:rsidRPr="00A015CB">
        <w:t xml:space="preserve"> Administrators may create custom roles </w:t>
      </w:r>
    </w:p>
    <w:tbl>
      <w:tblPr>
        <w:tblStyle w:val="a1"/>
        <w:tblW w:w="9360" w:type="dxa"/>
        <w:tblInd w:w="0" w:type="dxa"/>
        <w:tblBorders>
          <w:top w:val="single" w:sz="6" w:space="0" w:color="E2E8F0"/>
          <w:left w:val="single" w:sz="6" w:space="0" w:color="E2E8F0"/>
          <w:bottom w:val="single" w:sz="6" w:space="0" w:color="E2E8F0"/>
          <w:right w:val="single" w:sz="6" w:space="0" w:color="E2E8F0"/>
          <w:insideH w:val="single" w:sz="6" w:space="0" w:color="E2E8F0"/>
          <w:insideV w:val="single" w:sz="6" w:space="0" w:color="E2E8F0"/>
        </w:tblBorders>
        <w:tblLayout w:type="fixed"/>
        <w:tblLook w:val="0600" w:firstRow="0" w:lastRow="0" w:firstColumn="0" w:lastColumn="0" w:noHBand="1" w:noVBand="1"/>
      </w:tblPr>
      <w:tblGrid>
        <w:gridCol w:w="2340"/>
        <w:gridCol w:w="2340"/>
        <w:gridCol w:w="2340"/>
        <w:gridCol w:w="2340"/>
      </w:tblGrid>
      <w:tr w:rsidR="008430EA" w:rsidRPr="00A015CB" w14:paraId="415633F8" w14:textId="77777777">
        <w:trPr>
          <w:tblHeader/>
        </w:trPr>
        <w:tc>
          <w:tcPr>
            <w:tcW w:w="2340" w:type="dxa"/>
            <w:shd w:val="clear" w:color="auto" w:fill="2B6CB0"/>
            <w:tcMar>
              <w:top w:w="150" w:type="dxa"/>
              <w:left w:w="150" w:type="dxa"/>
              <w:bottom w:w="150" w:type="dxa"/>
              <w:right w:w="150" w:type="dxa"/>
            </w:tcMar>
          </w:tcPr>
          <w:p w14:paraId="645CD738"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Feature Category</w:t>
            </w:r>
          </w:p>
        </w:tc>
        <w:tc>
          <w:tcPr>
            <w:tcW w:w="2340" w:type="dxa"/>
            <w:shd w:val="clear" w:color="auto" w:fill="2B6CB0"/>
            <w:tcMar>
              <w:top w:w="150" w:type="dxa"/>
              <w:left w:w="150" w:type="dxa"/>
              <w:bottom w:w="150" w:type="dxa"/>
              <w:right w:w="150" w:type="dxa"/>
            </w:tcMar>
          </w:tcPr>
          <w:p w14:paraId="58B96000"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Administrator Role</w:t>
            </w:r>
          </w:p>
        </w:tc>
        <w:tc>
          <w:tcPr>
            <w:tcW w:w="2340" w:type="dxa"/>
            <w:shd w:val="clear" w:color="auto" w:fill="2B6CB0"/>
            <w:tcMar>
              <w:top w:w="150" w:type="dxa"/>
              <w:left w:w="150" w:type="dxa"/>
              <w:bottom w:w="150" w:type="dxa"/>
              <w:right w:w="150" w:type="dxa"/>
            </w:tcMar>
          </w:tcPr>
          <w:p w14:paraId="5AA4C5FA"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Standard User Role</w:t>
            </w:r>
          </w:p>
        </w:tc>
        <w:tc>
          <w:tcPr>
            <w:tcW w:w="2340" w:type="dxa"/>
            <w:shd w:val="clear" w:color="auto" w:fill="2B6CB0"/>
            <w:tcMar>
              <w:top w:w="150" w:type="dxa"/>
              <w:left w:w="150" w:type="dxa"/>
              <w:bottom w:w="150" w:type="dxa"/>
              <w:right w:w="150" w:type="dxa"/>
            </w:tcMar>
          </w:tcPr>
          <w:p w14:paraId="7E4BE9D3"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Custom Roles</w:t>
            </w:r>
          </w:p>
        </w:tc>
      </w:tr>
      <w:tr w:rsidR="008430EA" w:rsidRPr="00A015CB" w14:paraId="7FD909F3"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31495B9" w14:textId="77777777" w:rsidR="008430EA" w:rsidRPr="00A015CB" w:rsidRDefault="00000000">
            <w:pPr>
              <w:pBdr>
                <w:top w:val="nil"/>
                <w:left w:val="nil"/>
                <w:bottom w:val="nil"/>
                <w:right w:val="nil"/>
                <w:between w:val="nil"/>
              </w:pBdr>
              <w:spacing w:before="150" w:after="150"/>
            </w:pPr>
            <w:r w:rsidRPr="00A015CB">
              <w:t>Dashboard Overview</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7C0B1DF" w14:textId="77777777" w:rsidR="008430EA" w:rsidRPr="00A015CB" w:rsidRDefault="00000000">
            <w:pPr>
              <w:pBdr>
                <w:top w:val="nil"/>
                <w:left w:val="nil"/>
                <w:bottom w:val="nil"/>
                <w:right w:val="nil"/>
                <w:between w:val="nil"/>
              </w:pBdr>
              <w:spacing w:before="150" w:after="150"/>
            </w:pPr>
            <w:r w:rsidRPr="00A015CB">
              <w:t>Full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674A5C8" w14:textId="77777777" w:rsidR="008430EA" w:rsidRPr="00A015CB" w:rsidRDefault="00000000">
            <w:pPr>
              <w:pBdr>
                <w:top w:val="nil"/>
                <w:left w:val="nil"/>
                <w:bottom w:val="nil"/>
                <w:right w:val="nil"/>
                <w:between w:val="nil"/>
              </w:pBdr>
              <w:spacing w:before="150" w:after="150"/>
            </w:pPr>
            <w:r w:rsidRPr="00A015CB">
              <w:t>Full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408C778" w14:textId="77777777" w:rsidR="008430EA" w:rsidRPr="00A015CB" w:rsidRDefault="00000000">
            <w:pPr>
              <w:pBdr>
                <w:top w:val="nil"/>
                <w:left w:val="nil"/>
                <w:bottom w:val="nil"/>
                <w:right w:val="nil"/>
                <w:between w:val="nil"/>
              </w:pBdr>
              <w:spacing w:before="150" w:after="150"/>
            </w:pPr>
            <w:r w:rsidRPr="00A015CB">
              <w:t>Configurable (Desktop/Mobile View)</w:t>
            </w:r>
          </w:p>
        </w:tc>
      </w:tr>
      <w:tr w:rsidR="008430EA" w:rsidRPr="00A015CB" w14:paraId="1664B83E"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45FBACB" w14:textId="77777777" w:rsidR="008430EA" w:rsidRPr="00A015CB" w:rsidRDefault="00000000">
            <w:pPr>
              <w:pBdr>
                <w:top w:val="nil"/>
                <w:left w:val="nil"/>
                <w:bottom w:val="nil"/>
                <w:right w:val="nil"/>
                <w:between w:val="nil"/>
              </w:pBdr>
              <w:spacing w:before="150" w:after="150"/>
            </w:pPr>
            <w:r w:rsidRPr="00A015CB">
              <w:t>Asset Management &amp; Editing</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78DDFFB" w14:textId="77777777" w:rsidR="008430EA" w:rsidRPr="00A015CB" w:rsidRDefault="00000000">
            <w:pPr>
              <w:pBdr>
                <w:top w:val="nil"/>
                <w:left w:val="nil"/>
                <w:bottom w:val="nil"/>
                <w:right w:val="nil"/>
                <w:between w:val="nil"/>
              </w:pBdr>
              <w:spacing w:before="150" w:after="150"/>
            </w:pPr>
            <w:r w:rsidRPr="00A015CB">
              <w:t>Full Access (Create, Edit, Bulk Delete)</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8D658AF" w14:textId="77777777" w:rsidR="008430EA" w:rsidRPr="00A015CB" w:rsidRDefault="00000000">
            <w:pPr>
              <w:pBdr>
                <w:top w:val="nil"/>
                <w:left w:val="nil"/>
                <w:bottom w:val="nil"/>
                <w:right w:val="nil"/>
                <w:between w:val="nil"/>
              </w:pBdr>
              <w:spacing w:before="150" w:after="150"/>
            </w:pPr>
            <w:r w:rsidRPr="00A015CB">
              <w:t>Standard View &amp; Edit</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214E367" w14:textId="77777777" w:rsidR="008430EA" w:rsidRPr="00A015CB" w:rsidRDefault="00000000">
            <w:pPr>
              <w:pBdr>
                <w:top w:val="nil"/>
                <w:left w:val="nil"/>
                <w:bottom w:val="nil"/>
                <w:right w:val="nil"/>
                <w:between w:val="nil"/>
              </w:pBdr>
              <w:spacing w:before="150" w:after="150"/>
            </w:pPr>
            <w:r w:rsidRPr="00A015CB">
              <w:t>Configurable per field/tab</w:t>
            </w:r>
          </w:p>
        </w:tc>
      </w:tr>
      <w:tr w:rsidR="008430EA" w:rsidRPr="00A015CB" w14:paraId="41F352FD"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0FCE37D" w14:textId="77777777" w:rsidR="008430EA" w:rsidRPr="00A015CB" w:rsidRDefault="00000000">
            <w:pPr>
              <w:pBdr>
                <w:top w:val="nil"/>
                <w:left w:val="nil"/>
                <w:bottom w:val="nil"/>
                <w:right w:val="nil"/>
                <w:between w:val="nil"/>
              </w:pBdr>
              <w:spacing w:before="150" w:after="150"/>
            </w:pPr>
            <w:r w:rsidRPr="00A015CB">
              <w:t>Transactions (Check In / Out)</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0AFF864" w14:textId="77777777" w:rsidR="008430EA" w:rsidRPr="00A015CB" w:rsidRDefault="00000000">
            <w:pPr>
              <w:pBdr>
                <w:top w:val="nil"/>
                <w:left w:val="nil"/>
                <w:bottom w:val="nil"/>
                <w:right w:val="nil"/>
                <w:between w:val="nil"/>
              </w:pBdr>
              <w:spacing w:before="150" w:after="150"/>
            </w:pPr>
            <w:r w:rsidRPr="00A015CB">
              <w:t>Full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9D90732" w14:textId="77777777" w:rsidR="008430EA" w:rsidRPr="00A015CB" w:rsidRDefault="00000000">
            <w:pPr>
              <w:pBdr>
                <w:top w:val="nil"/>
                <w:left w:val="nil"/>
                <w:bottom w:val="nil"/>
                <w:right w:val="nil"/>
                <w:between w:val="nil"/>
              </w:pBdr>
              <w:spacing w:before="150" w:after="150"/>
            </w:pPr>
            <w:r w:rsidRPr="00A015CB">
              <w:t>Full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5F5CE2D" w14:textId="77777777" w:rsidR="008430EA" w:rsidRPr="00A015CB" w:rsidRDefault="00000000">
            <w:pPr>
              <w:pBdr>
                <w:top w:val="nil"/>
                <w:left w:val="nil"/>
                <w:bottom w:val="nil"/>
                <w:right w:val="nil"/>
                <w:between w:val="nil"/>
              </w:pBdr>
              <w:spacing w:before="150" w:after="150"/>
            </w:pPr>
            <w:r w:rsidRPr="00A015CB">
              <w:t>Configurable per device type</w:t>
            </w:r>
          </w:p>
        </w:tc>
      </w:tr>
      <w:tr w:rsidR="008430EA" w:rsidRPr="00A015CB" w14:paraId="1C435868"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EC3880E" w14:textId="77777777" w:rsidR="008430EA" w:rsidRPr="00A015CB" w:rsidRDefault="00000000">
            <w:pPr>
              <w:pBdr>
                <w:top w:val="nil"/>
                <w:left w:val="nil"/>
                <w:bottom w:val="nil"/>
                <w:right w:val="nil"/>
                <w:between w:val="nil"/>
              </w:pBdr>
              <w:spacing w:before="150" w:after="150"/>
            </w:pPr>
            <w:r w:rsidRPr="00A015CB">
              <w:lastRenderedPageBreak/>
              <w:t>Inventory Management (Session Control)</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E475A41" w14:textId="0A1D01E1" w:rsidR="008430EA" w:rsidRPr="00A015CB" w:rsidRDefault="00000000">
            <w:pPr>
              <w:pBdr>
                <w:top w:val="nil"/>
                <w:left w:val="nil"/>
                <w:bottom w:val="nil"/>
                <w:right w:val="nil"/>
                <w:between w:val="nil"/>
              </w:pBdr>
              <w:spacing w:before="150" w:after="150"/>
            </w:pPr>
            <w:r w:rsidRPr="00A015CB">
              <w:t>Create, Open, Close, Configure Inclusion</w:t>
            </w:r>
            <w:r w:rsidR="004D1FF9" w:rsidRPr="00A015CB">
              <w:t>, Perform Counts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25E28EF" w14:textId="4BBEEFA5" w:rsidR="008430EA" w:rsidRPr="00A015CB" w:rsidRDefault="00000000">
            <w:pPr>
              <w:pBdr>
                <w:top w:val="nil"/>
                <w:left w:val="nil"/>
                <w:bottom w:val="nil"/>
                <w:right w:val="nil"/>
                <w:between w:val="nil"/>
              </w:pBdr>
              <w:spacing w:before="150" w:after="150"/>
            </w:pPr>
            <w:r w:rsidRPr="00A015CB">
              <w:t xml:space="preserve">Perform </w:t>
            </w:r>
            <w:r w:rsidR="004D1FF9" w:rsidRPr="00A015CB">
              <w:t>Counts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15530F0" w14:textId="77777777" w:rsidR="008430EA" w:rsidRPr="00A015CB" w:rsidRDefault="00000000">
            <w:pPr>
              <w:pBdr>
                <w:top w:val="nil"/>
                <w:left w:val="nil"/>
                <w:bottom w:val="nil"/>
                <w:right w:val="nil"/>
                <w:between w:val="nil"/>
              </w:pBdr>
              <w:spacing w:before="150" w:after="150"/>
            </w:pPr>
            <w:r w:rsidRPr="00A015CB">
              <w:t>Configurable per permission set</w:t>
            </w:r>
          </w:p>
        </w:tc>
      </w:tr>
      <w:tr w:rsidR="008430EA" w:rsidRPr="00A015CB" w14:paraId="21C3D74C"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EA352DD" w14:textId="77777777" w:rsidR="008430EA" w:rsidRPr="00A015CB" w:rsidRDefault="00000000">
            <w:pPr>
              <w:pBdr>
                <w:top w:val="nil"/>
                <w:left w:val="nil"/>
                <w:bottom w:val="nil"/>
                <w:right w:val="nil"/>
                <w:between w:val="nil"/>
              </w:pBdr>
              <w:spacing w:before="150" w:after="150"/>
            </w:pPr>
            <w:r w:rsidRPr="00A015CB">
              <w:t>Reporting &amp; Analytics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AAED442" w14:textId="77777777" w:rsidR="008430EA" w:rsidRPr="00A015CB" w:rsidRDefault="00000000">
            <w:pPr>
              <w:pBdr>
                <w:top w:val="nil"/>
                <w:left w:val="nil"/>
                <w:bottom w:val="nil"/>
                <w:right w:val="nil"/>
                <w:between w:val="nil"/>
              </w:pBdr>
              <w:spacing w:before="150" w:after="150"/>
            </w:pPr>
            <w:r w:rsidRPr="00A015CB">
              <w:t>All Reports &amp; Shared Filter Management</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011B800" w14:textId="77777777" w:rsidR="008430EA" w:rsidRPr="00A015CB" w:rsidRDefault="00000000">
            <w:pPr>
              <w:pBdr>
                <w:top w:val="nil"/>
                <w:left w:val="nil"/>
                <w:bottom w:val="nil"/>
                <w:right w:val="nil"/>
                <w:between w:val="nil"/>
              </w:pBdr>
              <w:spacing w:before="150" w:after="150"/>
            </w:pPr>
            <w:r w:rsidRPr="00A015CB">
              <w:t>All Reports (Personal Filters Only)</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2CCB18B" w14:textId="77777777" w:rsidR="008430EA" w:rsidRPr="00A015CB" w:rsidRDefault="00000000">
            <w:pPr>
              <w:pBdr>
                <w:top w:val="nil"/>
                <w:left w:val="nil"/>
                <w:bottom w:val="nil"/>
                <w:right w:val="nil"/>
                <w:between w:val="nil"/>
              </w:pBdr>
              <w:spacing w:before="150" w:after="150"/>
            </w:pPr>
            <w:r w:rsidRPr="00A015CB">
              <w:t>Configurable per module</w:t>
            </w:r>
          </w:p>
        </w:tc>
      </w:tr>
      <w:tr w:rsidR="008430EA" w:rsidRPr="00A015CB" w14:paraId="2EAF15A0" w14:textId="77777777">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127421E" w14:textId="77777777" w:rsidR="008430EA" w:rsidRPr="00A015CB" w:rsidRDefault="00000000">
            <w:pPr>
              <w:pBdr>
                <w:top w:val="nil"/>
                <w:left w:val="nil"/>
                <w:bottom w:val="nil"/>
                <w:right w:val="nil"/>
                <w:between w:val="nil"/>
              </w:pBdr>
              <w:spacing w:before="150" w:after="150"/>
            </w:pPr>
            <w:r w:rsidRPr="00A015CB">
              <w:t>System Setup &amp; API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A206BFE" w14:textId="77777777" w:rsidR="008430EA" w:rsidRPr="00A015CB" w:rsidRDefault="00000000">
            <w:pPr>
              <w:pBdr>
                <w:top w:val="nil"/>
                <w:left w:val="nil"/>
                <w:bottom w:val="nil"/>
                <w:right w:val="nil"/>
                <w:between w:val="nil"/>
              </w:pBdr>
              <w:spacing w:before="150" w:after="150"/>
            </w:pPr>
            <w:r w:rsidRPr="00A015CB">
              <w:t>Full Access</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8DBA2C0" w14:textId="77777777" w:rsidR="008430EA" w:rsidRPr="00A015CB" w:rsidRDefault="00000000">
            <w:pPr>
              <w:pBdr>
                <w:top w:val="nil"/>
                <w:left w:val="nil"/>
                <w:bottom w:val="nil"/>
                <w:right w:val="nil"/>
                <w:between w:val="nil"/>
              </w:pBdr>
              <w:spacing w:before="150" w:after="150"/>
            </w:pPr>
            <w:r w:rsidRPr="00A015CB">
              <w:t>Restricted</w:t>
            </w:r>
          </w:p>
        </w:tc>
        <w:tc>
          <w:tcPr>
            <w:tcW w:w="234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CFF716C" w14:textId="77777777" w:rsidR="008430EA" w:rsidRPr="00A015CB" w:rsidRDefault="00000000">
            <w:pPr>
              <w:pBdr>
                <w:top w:val="nil"/>
                <w:left w:val="nil"/>
                <w:bottom w:val="nil"/>
                <w:right w:val="nil"/>
                <w:between w:val="nil"/>
              </w:pBdr>
              <w:spacing w:before="150" w:after="150"/>
            </w:pPr>
            <w:r w:rsidRPr="00A015CB">
              <w:t>Restricted by default</w:t>
            </w:r>
          </w:p>
        </w:tc>
      </w:tr>
    </w:tbl>
    <w:p w14:paraId="0DDD695B" w14:textId="77777777" w:rsidR="008430EA" w:rsidRPr="00A015CB" w:rsidRDefault="00000000">
      <w:pPr>
        <w:pStyle w:val="Heading2"/>
        <w:spacing w:before="360" w:after="240"/>
      </w:pPr>
      <w:bookmarkStart w:id="9" w:name="_Toc238557276"/>
      <w:r w:rsidRPr="00A015CB">
        <w:t>4. Application Navigation &amp; Functions</w:t>
      </w:r>
      <w:bookmarkEnd w:id="9"/>
    </w:p>
    <w:p w14:paraId="021F6D74" w14:textId="77777777" w:rsidR="008430EA" w:rsidRPr="00A015CB" w:rsidRDefault="00000000">
      <w:pPr>
        <w:pStyle w:val="Heading3"/>
        <w:spacing w:before="0"/>
      </w:pPr>
      <w:bookmarkStart w:id="10" w:name="_Toc238557277"/>
      <w:r w:rsidRPr="00A015CB">
        <w:t>4.1 User Menu &amp; Profile Preferences</w:t>
      </w:r>
      <w:bookmarkEnd w:id="10"/>
    </w:p>
    <w:p w14:paraId="0AB6A0C2" w14:textId="77777777" w:rsidR="008430EA" w:rsidRPr="00A015CB" w:rsidRDefault="00000000">
      <w:pPr>
        <w:pBdr>
          <w:top w:val="nil"/>
          <w:left w:val="nil"/>
          <w:bottom w:val="nil"/>
          <w:right w:val="nil"/>
          <w:between w:val="nil"/>
        </w:pBdr>
        <w:spacing w:after="180"/>
      </w:pPr>
      <w:r w:rsidRPr="00A015CB">
        <w:t>Located in the top-right header, the User Avatar provides quick access to account details and workspace preferences:</w:t>
      </w:r>
    </w:p>
    <w:p w14:paraId="0F6EDB60" w14:textId="3CA39468" w:rsidR="00F958BF" w:rsidRPr="00A015CB" w:rsidRDefault="00F958BF" w:rsidP="00F958BF">
      <w:pPr>
        <w:pBdr>
          <w:top w:val="nil"/>
          <w:left w:val="nil"/>
          <w:bottom w:val="nil"/>
          <w:right w:val="nil"/>
          <w:between w:val="nil"/>
        </w:pBdr>
        <w:spacing w:after="180"/>
        <w:jc w:val="center"/>
      </w:pPr>
      <w:r w:rsidRPr="00A015CB">
        <w:drawing>
          <wp:inline distT="0" distB="0" distL="0" distR="0" wp14:anchorId="6A81333E" wp14:editId="5CED6173">
            <wp:extent cx="2303092" cy="2047193"/>
            <wp:effectExtent l="0" t="0" r="2540" b="0"/>
            <wp:docPr id="772147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47822" name=""/>
                    <pic:cNvPicPr/>
                  </pic:nvPicPr>
                  <pic:blipFill>
                    <a:blip r:embed="rId8"/>
                    <a:stretch>
                      <a:fillRect/>
                    </a:stretch>
                  </pic:blipFill>
                  <pic:spPr>
                    <a:xfrm>
                      <a:off x="0" y="0"/>
                      <a:ext cx="2317689" cy="2060168"/>
                    </a:xfrm>
                    <a:prstGeom prst="rect">
                      <a:avLst/>
                    </a:prstGeom>
                  </pic:spPr>
                </pic:pic>
              </a:graphicData>
            </a:graphic>
          </wp:inline>
        </w:drawing>
      </w:r>
    </w:p>
    <w:p w14:paraId="1B41ED00" w14:textId="47FD1A24" w:rsidR="008430EA" w:rsidRPr="00A015CB" w:rsidRDefault="00000000">
      <w:pPr>
        <w:numPr>
          <w:ilvl w:val="0"/>
          <w:numId w:val="2"/>
        </w:numPr>
        <w:pBdr>
          <w:top w:val="nil"/>
          <w:left w:val="nil"/>
          <w:bottom w:val="nil"/>
          <w:right w:val="nil"/>
          <w:between w:val="nil"/>
        </w:pBdr>
      </w:pPr>
      <w:r w:rsidRPr="00A015CB">
        <w:rPr>
          <w:b/>
          <w:bCs/>
        </w:rPr>
        <w:t>Profile:</w:t>
      </w:r>
      <w:r w:rsidRPr="00A015CB">
        <w:t xml:space="preserve"> View display name, email, contract ID, and assigned role. Allows secure password updates</w:t>
      </w:r>
      <w:r w:rsidR="004D1FF9" w:rsidRPr="00A015CB">
        <w:t xml:space="preserve"> and offline pin updates. </w:t>
      </w:r>
    </w:p>
    <w:p w14:paraId="0176515A" w14:textId="77777777" w:rsidR="00F958BF" w:rsidRPr="00A015CB" w:rsidRDefault="00F958BF" w:rsidP="00F958BF">
      <w:pPr>
        <w:pBdr>
          <w:top w:val="nil"/>
          <w:left w:val="nil"/>
          <w:bottom w:val="nil"/>
          <w:right w:val="nil"/>
          <w:between w:val="nil"/>
        </w:pBdr>
      </w:pPr>
    </w:p>
    <w:p w14:paraId="44A03BB6" w14:textId="2726D9A8" w:rsidR="00F958BF" w:rsidRPr="00A015CB" w:rsidRDefault="00F958BF" w:rsidP="00F958BF">
      <w:pPr>
        <w:pBdr>
          <w:top w:val="nil"/>
          <w:left w:val="nil"/>
          <w:bottom w:val="nil"/>
          <w:right w:val="nil"/>
          <w:between w:val="nil"/>
        </w:pBdr>
      </w:pPr>
      <w:r w:rsidRPr="00A015CB">
        <w:lastRenderedPageBreak/>
        <w:drawing>
          <wp:inline distT="0" distB="0" distL="0" distR="0" wp14:anchorId="1878CFE2" wp14:editId="49E05110">
            <wp:extent cx="5875234" cy="1965316"/>
            <wp:effectExtent l="0" t="0" r="0" b="0"/>
            <wp:docPr id="143629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9225" name=""/>
                    <pic:cNvPicPr/>
                  </pic:nvPicPr>
                  <pic:blipFill>
                    <a:blip r:embed="rId9"/>
                    <a:stretch>
                      <a:fillRect/>
                    </a:stretch>
                  </pic:blipFill>
                  <pic:spPr>
                    <a:xfrm>
                      <a:off x="0" y="0"/>
                      <a:ext cx="5959118" cy="1993376"/>
                    </a:xfrm>
                    <a:prstGeom prst="rect">
                      <a:avLst/>
                    </a:prstGeom>
                  </pic:spPr>
                </pic:pic>
              </a:graphicData>
            </a:graphic>
          </wp:inline>
        </w:drawing>
      </w:r>
    </w:p>
    <w:p w14:paraId="4B2DDE26" w14:textId="79860EE1" w:rsidR="008430EA" w:rsidRPr="00A015CB" w:rsidRDefault="00000000">
      <w:pPr>
        <w:numPr>
          <w:ilvl w:val="0"/>
          <w:numId w:val="2"/>
        </w:numPr>
        <w:pBdr>
          <w:top w:val="nil"/>
          <w:left w:val="nil"/>
          <w:bottom w:val="nil"/>
          <w:right w:val="nil"/>
          <w:between w:val="nil"/>
        </w:pBdr>
      </w:pPr>
      <w:r w:rsidRPr="00A015CB">
        <w:rPr>
          <w:b/>
          <w:bCs/>
        </w:rPr>
        <w:t>Knowledge Base &amp; Support:</w:t>
      </w:r>
      <w:r w:rsidRPr="00A015CB">
        <w:t xml:space="preserve"> Direct access to technical documentation, release notes</w:t>
      </w:r>
      <w:r w:rsidR="004D1FF9" w:rsidRPr="00A015CB">
        <w:t xml:space="preserve"> </w:t>
      </w:r>
      <w:r w:rsidRPr="00A015CB">
        <w:t>and ticketing services.</w:t>
      </w:r>
    </w:p>
    <w:p w14:paraId="39B03B7F" w14:textId="77777777" w:rsidR="008430EA" w:rsidRPr="00A015CB" w:rsidRDefault="00000000">
      <w:pPr>
        <w:numPr>
          <w:ilvl w:val="0"/>
          <w:numId w:val="2"/>
        </w:numPr>
        <w:pBdr>
          <w:top w:val="nil"/>
          <w:left w:val="nil"/>
          <w:bottom w:val="nil"/>
          <w:right w:val="nil"/>
          <w:between w:val="nil"/>
        </w:pBdr>
        <w:spacing w:after="60"/>
      </w:pPr>
      <w:r w:rsidRPr="00A015CB">
        <w:rPr>
          <w:b/>
          <w:bCs/>
        </w:rPr>
        <w:t>Dark Mode Toggle:</w:t>
      </w:r>
      <w:r w:rsidRPr="00A015CB">
        <w:t xml:space="preserve"> Inverts color palettes for enhanced visibility in low-light environment operations.</w:t>
      </w:r>
    </w:p>
    <w:p w14:paraId="38E757A5" w14:textId="77777777" w:rsidR="008430EA" w:rsidRPr="00A015CB" w:rsidRDefault="00000000">
      <w:pPr>
        <w:pBdr>
          <w:top w:val="nil"/>
          <w:left w:val="nil"/>
          <w:bottom w:val="nil"/>
          <w:right w:val="nil"/>
          <w:between w:val="nil"/>
        </w:pBdr>
        <w:spacing w:before="360" w:after="420"/>
        <w:ind w:left="180" w:right="180"/>
        <w:rPr>
          <w:shd w:val="clear" w:color="auto" w:fill="FFFAF0"/>
        </w:rPr>
      </w:pPr>
      <w:r w:rsidRPr="00A015CB">
        <w:rPr>
          <w:b/>
          <w:bCs/>
          <w:shd w:val="clear" w:color="auto" w:fill="FFFAF0"/>
        </w:rPr>
        <w:t>Warning — Application Reset:</w:t>
      </w:r>
      <w:r w:rsidRPr="00A015CB">
        <w:rPr>
          <w:shd w:val="clear" w:color="auto" w:fill="FFFAF0"/>
        </w:rPr>
        <w:t xml:space="preserve"> The </w:t>
      </w:r>
      <w:r w:rsidRPr="00A015CB">
        <w:rPr>
          <w:i/>
          <w:iCs/>
          <w:shd w:val="clear" w:color="auto" w:fill="FFFAF0"/>
        </w:rPr>
        <w:t>Application Reset</w:t>
      </w:r>
      <w:r w:rsidRPr="00A015CB">
        <w:rPr>
          <w:shd w:val="clear" w:color="auto" w:fill="FFFAF0"/>
        </w:rPr>
        <w:t xml:space="preserve"> function forces a local storage sync reset. Any offline edits or pending background transactions that have not synced to the cloud will be permanently lost.</w:t>
      </w:r>
    </w:p>
    <w:p w14:paraId="1F5411DA" w14:textId="77777777" w:rsidR="00F958BF" w:rsidRPr="00A015CB" w:rsidRDefault="00F958BF" w:rsidP="00F958BF">
      <w:pPr>
        <w:pStyle w:val="Heading3"/>
      </w:pPr>
      <w:bookmarkStart w:id="11" w:name="_Toc238557278"/>
      <w:r w:rsidRPr="00A015CB">
        <w:t>4.2 System Dashboard Analytics</w:t>
      </w:r>
      <w:bookmarkEnd w:id="11"/>
    </w:p>
    <w:p w14:paraId="58C0F799" w14:textId="77777777" w:rsidR="00F958BF" w:rsidRPr="00A015CB" w:rsidRDefault="00F958BF" w:rsidP="00F958BF">
      <w:pPr>
        <w:rPr>
          <w:b/>
          <w:bCs/>
        </w:rPr>
      </w:pPr>
    </w:p>
    <w:p w14:paraId="773DAC09" w14:textId="77777777" w:rsidR="00F958BF" w:rsidRPr="00A015CB" w:rsidRDefault="00F958BF" w:rsidP="00F958BF">
      <w:r w:rsidRPr="00A015CB">
        <w:t>The Dashboard opens upon login and serves as the central visual command center, aggregating high-level metrics and active audit metrics across your account.</w:t>
      </w:r>
    </w:p>
    <w:p w14:paraId="088287F2" w14:textId="77777777" w:rsidR="00F958BF" w:rsidRPr="00A015CB" w:rsidRDefault="00F958BF" w:rsidP="00F958BF"/>
    <w:p w14:paraId="0599C94C" w14:textId="5813E2C5" w:rsidR="00F958BF" w:rsidRPr="00A015CB" w:rsidRDefault="00751FBF" w:rsidP="00F958BF">
      <w:r w:rsidRPr="00A015CB">
        <w:drawing>
          <wp:inline distT="0" distB="0" distL="0" distR="0" wp14:anchorId="0DEF8CF7" wp14:editId="5E29F0DE">
            <wp:extent cx="5943600" cy="2943860"/>
            <wp:effectExtent l="0" t="0" r="0" b="8890"/>
            <wp:docPr id="1844187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87847" name=""/>
                    <pic:cNvPicPr/>
                  </pic:nvPicPr>
                  <pic:blipFill>
                    <a:blip r:embed="rId10"/>
                    <a:stretch>
                      <a:fillRect/>
                    </a:stretch>
                  </pic:blipFill>
                  <pic:spPr>
                    <a:xfrm>
                      <a:off x="0" y="0"/>
                      <a:ext cx="5943600" cy="2943860"/>
                    </a:xfrm>
                    <a:prstGeom prst="rect">
                      <a:avLst/>
                    </a:prstGeom>
                  </pic:spPr>
                </pic:pic>
              </a:graphicData>
            </a:graphic>
          </wp:inline>
        </w:drawing>
      </w:r>
    </w:p>
    <w:p w14:paraId="4986A161" w14:textId="77777777" w:rsidR="00F958BF" w:rsidRPr="00A015CB" w:rsidRDefault="00F958BF" w:rsidP="00F958BF"/>
    <w:tbl>
      <w:tblPr>
        <w:tblW w:w="0" w:type="auto"/>
        <w:tblCellMar>
          <w:top w:w="15" w:type="dxa"/>
          <w:left w:w="15" w:type="dxa"/>
          <w:bottom w:w="15" w:type="dxa"/>
          <w:right w:w="15" w:type="dxa"/>
        </w:tblCellMar>
        <w:tblLook w:val="04A0" w:firstRow="1" w:lastRow="0" w:firstColumn="1" w:lastColumn="0" w:noHBand="0" w:noVBand="1"/>
      </w:tblPr>
      <w:tblGrid>
        <w:gridCol w:w="1851"/>
        <w:gridCol w:w="7493"/>
      </w:tblGrid>
      <w:tr w:rsidR="00F958BF" w:rsidRPr="00A015CB" w14:paraId="55012960" w14:textId="77777777">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2B6CB0"/>
            <w:tcMar>
              <w:top w:w="150" w:type="dxa"/>
              <w:left w:w="150" w:type="dxa"/>
              <w:bottom w:w="150" w:type="dxa"/>
              <w:right w:w="150" w:type="dxa"/>
            </w:tcMar>
            <w:hideMark/>
          </w:tcPr>
          <w:p w14:paraId="43770E08" w14:textId="77777777" w:rsidR="00F958BF" w:rsidRPr="00A015CB" w:rsidRDefault="00F958BF" w:rsidP="00F958BF">
            <w:pPr>
              <w:rPr>
                <w:b/>
                <w:bCs/>
              </w:rPr>
            </w:pPr>
            <w:r w:rsidRPr="00A015CB">
              <w:rPr>
                <w:b/>
                <w:bCs/>
              </w:rPr>
              <w:lastRenderedPageBreak/>
              <w:t>Dashboard Panel</w:t>
            </w:r>
          </w:p>
        </w:tc>
        <w:tc>
          <w:tcPr>
            <w:tcW w:w="0" w:type="auto"/>
            <w:tcBorders>
              <w:top w:val="single" w:sz="6" w:space="0" w:color="E2E8F0"/>
              <w:left w:val="single" w:sz="6" w:space="0" w:color="E2E8F0"/>
              <w:bottom w:val="single" w:sz="6" w:space="0" w:color="E2E8F0"/>
              <w:right w:val="single" w:sz="6" w:space="0" w:color="E2E8F0"/>
            </w:tcBorders>
            <w:shd w:val="clear" w:color="auto" w:fill="2B6CB0"/>
            <w:tcMar>
              <w:top w:w="150" w:type="dxa"/>
              <w:left w:w="150" w:type="dxa"/>
              <w:bottom w:w="150" w:type="dxa"/>
              <w:right w:w="150" w:type="dxa"/>
            </w:tcMar>
            <w:hideMark/>
          </w:tcPr>
          <w:p w14:paraId="496223B8" w14:textId="77777777" w:rsidR="00F958BF" w:rsidRPr="00A015CB" w:rsidRDefault="00F958BF" w:rsidP="00F958BF">
            <w:pPr>
              <w:rPr>
                <w:b/>
                <w:bCs/>
              </w:rPr>
            </w:pPr>
            <w:r w:rsidRPr="00A015CB">
              <w:rPr>
                <w:b/>
                <w:bCs/>
              </w:rPr>
              <w:t>Metric Description &amp; Operational Purpose</w:t>
            </w:r>
          </w:p>
        </w:tc>
      </w:tr>
      <w:tr w:rsidR="00F958BF" w:rsidRPr="00A015CB" w14:paraId="7AF8756D" w14:textId="77777777">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289D386B" w14:textId="77777777" w:rsidR="00F958BF" w:rsidRPr="00A015CB" w:rsidRDefault="00F958BF" w:rsidP="00F958BF">
            <w:r w:rsidRPr="00A015CB">
              <w:rPr>
                <w:b/>
                <w:bCs/>
              </w:rPr>
              <w:t>Assets by Asset Type</w:t>
            </w:r>
          </w:p>
        </w:tc>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328A33F8" w14:textId="2B102C82" w:rsidR="00F958BF" w:rsidRPr="00A015CB" w:rsidRDefault="00F958BF" w:rsidP="00F958BF">
            <w:r w:rsidRPr="00A015CB">
              <w:t>Displays a visual distribution breakdown of total active assets categorized by</w:t>
            </w:r>
            <w:r w:rsidRPr="00A015CB">
              <w:t xml:space="preserve"> </w:t>
            </w:r>
            <w:r w:rsidRPr="00A015CB">
              <w:t>type</w:t>
            </w:r>
            <w:r w:rsidRPr="00A015CB">
              <w:t>.</w:t>
            </w:r>
          </w:p>
        </w:tc>
      </w:tr>
      <w:tr w:rsidR="00F958BF" w:rsidRPr="00A015CB" w14:paraId="6E049FF1" w14:textId="77777777">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28BDC99D" w14:textId="77777777" w:rsidR="00F958BF" w:rsidRPr="00A015CB" w:rsidRDefault="00F958BF" w:rsidP="00F958BF">
            <w:r w:rsidRPr="00A015CB">
              <w:rPr>
                <w:b/>
                <w:bCs/>
              </w:rPr>
              <w:t>Assets by Building</w:t>
            </w:r>
          </w:p>
        </w:tc>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13EC5EFC" w14:textId="77777777" w:rsidR="00F958BF" w:rsidRPr="00A015CB" w:rsidRDefault="00F958BF" w:rsidP="00F958BF">
            <w:r w:rsidRPr="00A015CB">
              <w:t>Provides geographical distribution metrics across facilities and sites. Useful for multi-location asset density analysis.</w:t>
            </w:r>
          </w:p>
        </w:tc>
      </w:tr>
      <w:tr w:rsidR="00F958BF" w:rsidRPr="00A015CB" w14:paraId="4B86147F" w14:textId="77777777">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4278DBCF" w14:textId="77777777" w:rsidR="00F958BF" w:rsidRPr="00A015CB" w:rsidRDefault="00F958BF" w:rsidP="00F958BF">
            <w:r w:rsidRPr="00A015CB">
              <w:rPr>
                <w:b/>
                <w:bCs/>
              </w:rPr>
              <w:t># of Assets in Inventory</w:t>
            </w:r>
          </w:p>
        </w:tc>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31956666" w14:textId="77777777" w:rsidR="00F958BF" w:rsidRPr="00A015CB" w:rsidRDefault="00F958BF" w:rsidP="00F958BF">
            <w:r w:rsidRPr="00A015CB">
              <w:t>Displays the total number of items included in active inventory audit sessions. Users with multiple active sessions can select individual inventory sessions via a dropdown selector.</w:t>
            </w:r>
          </w:p>
        </w:tc>
      </w:tr>
      <w:tr w:rsidR="00F958BF" w:rsidRPr="00A015CB" w14:paraId="4CC35B60" w14:textId="77777777">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71CD23E0" w14:textId="77777777" w:rsidR="00F958BF" w:rsidRPr="00A015CB" w:rsidRDefault="00F958BF" w:rsidP="00F958BF">
            <w:r w:rsidRPr="00A015CB">
              <w:rPr>
                <w:b/>
                <w:bCs/>
              </w:rPr>
              <w:t>Unfound Assets</w:t>
            </w:r>
          </w:p>
        </w:tc>
        <w:tc>
          <w:tcPr>
            <w:tcW w:w="0" w:type="auto"/>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hideMark/>
          </w:tcPr>
          <w:p w14:paraId="65E63D1C" w14:textId="5ECC7701" w:rsidR="00F958BF" w:rsidRPr="00A015CB" w:rsidRDefault="00F958BF" w:rsidP="00F958BF">
            <w:r w:rsidRPr="00A015CB">
              <w:t xml:space="preserve">Provides audit reconciliation status, separating items into </w:t>
            </w:r>
            <w:r w:rsidRPr="00A015CB">
              <w:rPr>
                <w:i/>
                <w:iCs/>
              </w:rPr>
              <w:t>Found</w:t>
            </w:r>
            <w:r w:rsidRPr="00A015CB">
              <w:t xml:space="preserve"> and </w:t>
            </w:r>
            <w:r w:rsidRPr="00A015CB">
              <w:rPr>
                <w:i/>
                <w:iCs/>
              </w:rPr>
              <w:t>Unfound</w:t>
            </w:r>
            <w:r w:rsidRPr="00A015CB">
              <w:t xml:space="preserve"> states for active inventory sessions. Users with multiple active sessions can select individual inventory sessions via a dropdown selector.</w:t>
            </w:r>
          </w:p>
        </w:tc>
      </w:tr>
    </w:tbl>
    <w:p w14:paraId="42FE542C" w14:textId="77777777" w:rsidR="00F958BF" w:rsidRPr="00A015CB" w:rsidRDefault="00F958BF" w:rsidP="00F958BF"/>
    <w:p w14:paraId="1C527195" w14:textId="77777777" w:rsidR="00F958BF" w:rsidRPr="00A015CB" w:rsidRDefault="00F958BF" w:rsidP="00F958BF"/>
    <w:p w14:paraId="15D2702B" w14:textId="0A0A5A1B" w:rsidR="00F958BF" w:rsidRPr="00A015CB" w:rsidRDefault="00F958BF" w:rsidP="00751FBF">
      <w:pPr>
        <w:pStyle w:val="Heading3"/>
        <w:spacing w:before="0"/>
      </w:pPr>
      <w:bookmarkStart w:id="12" w:name="_Toc238557279"/>
      <w:r w:rsidRPr="00A015CB">
        <w:t>4.</w:t>
      </w:r>
      <w:r w:rsidRPr="00A015CB">
        <w:t>3</w:t>
      </w:r>
      <w:r w:rsidRPr="00A015CB">
        <w:t xml:space="preserve"> Assets</w:t>
      </w:r>
      <w:bookmarkEnd w:id="12"/>
      <w:r w:rsidRPr="00A015CB">
        <w:t xml:space="preserve"> </w:t>
      </w:r>
    </w:p>
    <w:p w14:paraId="32D3DD9F" w14:textId="77777777" w:rsidR="00F958BF" w:rsidRPr="00A015CB" w:rsidRDefault="00F958BF" w:rsidP="00F958BF"/>
    <w:p w14:paraId="6D3C836E" w14:textId="4417E8F2" w:rsidR="008430EA" w:rsidRPr="00A015CB" w:rsidRDefault="00000000">
      <w:pPr>
        <w:pBdr>
          <w:top w:val="nil"/>
          <w:left w:val="nil"/>
          <w:bottom w:val="nil"/>
          <w:right w:val="nil"/>
          <w:between w:val="nil"/>
        </w:pBdr>
        <w:spacing w:after="255"/>
      </w:pPr>
      <w:r w:rsidRPr="00A015CB">
        <w:t xml:space="preserve">The Assets grid serves as the central operational hub for managing </w:t>
      </w:r>
      <w:r w:rsidR="00751FBF" w:rsidRPr="00A015CB">
        <w:t xml:space="preserve">items. </w:t>
      </w:r>
    </w:p>
    <w:p w14:paraId="458B0287" w14:textId="77777777" w:rsidR="008430EA" w:rsidRPr="00A015CB" w:rsidRDefault="00000000">
      <w:pPr>
        <w:pStyle w:val="Heading4"/>
        <w:spacing w:before="0"/>
      </w:pPr>
      <w:r w:rsidRPr="00A015CB">
        <w:t>Key Asset Actions</w:t>
      </w:r>
    </w:p>
    <w:p w14:paraId="00ECE0B8" w14:textId="77777777" w:rsidR="008430EA" w:rsidRPr="00A015CB" w:rsidRDefault="00000000">
      <w:pPr>
        <w:numPr>
          <w:ilvl w:val="0"/>
          <w:numId w:val="3"/>
        </w:numPr>
        <w:pBdr>
          <w:top w:val="nil"/>
          <w:left w:val="nil"/>
          <w:bottom w:val="nil"/>
          <w:right w:val="nil"/>
          <w:between w:val="nil"/>
        </w:pBdr>
      </w:pPr>
      <w:r w:rsidRPr="00A015CB">
        <w:rPr>
          <w:b/>
          <w:bCs/>
        </w:rPr>
        <w:t>Manual Creation:</w:t>
      </w:r>
      <w:r w:rsidRPr="00A015CB">
        <w:t xml:space="preserve"> Click the </w:t>
      </w:r>
      <w:r w:rsidRPr="00A015CB">
        <w:rPr>
          <w:b/>
          <w:bCs/>
        </w:rPr>
        <w:t>+</w:t>
      </w:r>
      <w:r w:rsidRPr="00A015CB">
        <w:t xml:space="preserve"> button. Enter the mandatory Asset ID alongside optional descriptive attributes (Building, Room, Manufacturer, Model, Serial Number).</w:t>
      </w:r>
    </w:p>
    <w:p w14:paraId="66BF3C4C" w14:textId="4E24E215" w:rsidR="00751FBF" w:rsidRPr="00A015CB" w:rsidRDefault="00751FBF" w:rsidP="00751FBF">
      <w:pPr>
        <w:pBdr>
          <w:top w:val="nil"/>
          <w:left w:val="nil"/>
          <w:bottom w:val="nil"/>
          <w:right w:val="nil"/>
          <w:between w:val="nil"/>
        </w:pBdr>
        <w:jc w:val="center"/>
      </w:pPr>
      <w:r w:rsidRPr="00A015CB">
        <w:drawing>
          <wp:inline distT="0" distB="0" distL="0" distR="0" wp14:anchorId="780227DA" wp14:editId="37F7C9DF">
            <wp:extent cx="1581233" cy="1279753"/>
            <wp:effectExtent l="0" t="0" r="0" b="0"/>
            <wp:docPr id="194829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95794" name=""/>
                    <pic:cNvPicPr/>
                  </pic:nvPicPr>
                  <pic:blipFill>
                    <a:blip r:embed="rId11"/>
                    <a:stretch>
                      <a:fillRect/>
                    </a:stretch>
                  </pic:blipFill>
                  <pic:spPr>
                    <a:xfrm>
                      <a:off x="0" y="0"/>
                      <a:ext cx="1587474" cy="1284804"/>
                    </a:xfrm>
                    <a:prstGeom prst="rect">
                      <a:avLst/>
                    </a:prstGeom>
                  </pic:spPr>
                </pic:pic>
              </a:graphicData>
            </a:graphic>
          </wp:inline>
        </w:drawing>
      </w:r>
    </w:p>
    <w:p w14:paraId="225FE9C7" w14:textId="70C421B4" w:rsidR="00053F2C" w:rsidRPr="00A015CB" w:rsidRDefault="00000000" w:rsidP="00053F2C">
      <w:pPr>
        <w:ind w:left="360"/>
        <w:rPr>
          <w:rFonts w:eastAsia="Open Sans"/>
          <w:sz w:val="24"/>
          <w:szCs w:val="24"/>
        </w:rPr>
      </w:pPr>
      <w:r w:rsidRPr="00A015CB">
        <w:rPr>
          <w:b/>
          <w:bCs/>
        </w:rPr>
        <w:t>Batch Import:</w:t>
      </w:r>
      <w:r w:rsidRPr="00A015CB">
        <w:t xml:space="preserve"> Upload spreadsheet </w:t>
      </w:r>
      <w:r w:rsidR="00751FBF" w:rsidRPr="00A015CB">
        <w:t>files (</w:t>
      </w:r>
      <w:r w:rsidRPr="00A015CB">
        <w:t>xlsx or .csv). Map file columns to standard or custom RedBeam fields using the interactive mapping interface</w:t>
      </w:r>
      <w:r w:rsidR="00053F2C" w:rsidRPr="00A015CB">
        <w:t>. New assets are created. Existing assets are updated.</w:t>
      </w:r>
    </w:p>
    <w:p w14:paraId="1A75A6FF" w14:textId="54983854" w:rsidR="008430EA" w:rsidRPr="00A015CB" w:rsidRDefault="008430EA">
      <w:pPr>
        <w:numPr>
          <w:ilvl w:val="0"/>
          <w:numId w:val="3"/>
        </w:numPr>
        <w:pBdr>
          <w:top w:val="nil"/>
          <w:left w:val="nil"/>
          <w:bottom w:val="nil"/>
          <w:right w:val="nil"/>
          <w:between w:val="nil"/>
        </w:pBdr>
      </w:pPr>
    </w:p>
    <w:p w14:paraId="3095E6EA" w14:textId="12E8CB3C" w:rsidR="00751FBF" w:rsidRPr="00A015CB" w:rsidRDefault="00751FBF" w:rsidP="00751FBF">
      <w:pPr>
        <w:pBdr>
          <w:top w:val="nil"/>
          <w:left w:val="nil"/>
          <w:bottom w:val="nil"/>
          <w:right w:val="nil"/>
          <w:between w:val="nil"/>
        </w:pBdr>
      </w:pPr>
      <w:r w:rsidRPr="00A015CB">
        <w:lastRenderedPageBreak/>
        <w:drawing>
          <wp:inline distT="0" distB="0" distL="0" distR="0" wp14:anchorId="07C97346" wp14:editId="66DAC211">
            <wp:extent cx="5943600" cy="3204845"/>
            <wp:effectExtent l="0" t="0" r="0" b="0"/>
            <wp:docPr id="54429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92976" name=""/>
                    <pic:cNvPicPr/>
                  </pic:nvPicPr>
                  <pic:blipFill>
                    <a:blip r:embed="rId12"/>
                    <a:stretch>
                      <a:fillRect/>
                    </a:stretch>
                  </pic:blipFill>
                  <pic:spPr>
                    <a:xfrm>
                      <a:off x="0" y="0"/>
                      <a:ext cx="5943600" cy="3204845"/>
                    </a:xfrm>
                    <a:prstGeom prst="rect">
                      <a:avLst/>
                    </a:prstGeom>
                  </pic:spPr>
                </pic:pic>
              </a:graphicData>
            </a:graphic>
          </wp:inline>
        </w:drawing>
      </w:r>
    </w:p>
    <w:p w14:paraId="2E94484D" w14:textId="77777777" w:rsidR="008430EA" w:rsidRPr="00A015CB" w:rsidRDefault="00000000">
      <w:pPr>
        <w:numPr>
          <w:ilvl w:val="0"/>
          <w:numId w:val="3"/>
        </w:numPr>
        <w:pBdr>
          <w:top w:val="nil"/>
          <w:left w:val="nil"/>
          <w:bottom w:val="nil"/>
          <w:right w:val="nil"/>
          <w:between w:val="nil"/>
        </w:pBdr>
      </w:pPr>
      <w:r w:rsidRPr="00A015CB">
        <w:rPr>
          <w:b/>
          <w:bCs/>
        </w:rPr>
        <w:t>Error Handling:</w:t>
      </w:r>
      <w:r w:rsidRPr="00A015CB">
        <w:t xml:space="preserve"> If validation fails during import, RedBeam isolates the invalid rows and provides a downloadable error log identifying specific cell discrepancies.</w:t>
      </w:r>
    </w:p>
    <w:p w14:paraId="09A671C7" w14:textId="03896574" w:rsidR="008430EA" w:rsidRPr="00A015CB" w:rsidRDefault="00000000">
      <w:pPr>
        <w:numPr>
          <w:ilvl w:val="0"/>
          <w:numId w:val="3"/>
        </w:numPr>
        <w:pBdr>
          <w:top w:val="nil"/>
          <w:left w:val="nil"/>
          <w:bottom w:val="nil"/>
          <w:right w:val="nil"/>
          <w:between w:val="nil"/>
        </w:pBdr>
        <w:spacing w:after="60"/>
      </w:pPr>
      <w:r w:rsidRPr="00A015CB">
        <w:rPr>
          <w:b/>
          <w:bCs/>
        </w:rPr>
        <w:t>Column Customization:</w:t>
      </w:r>
      <w:r w:rsidRPr="00A015CB">
        <w:t xml:space="preserve"> Click the column management icon </w:t>
      </w:r>
      <w:r w:rsidR="00751FBF" w:rsidRPr="00A015CB">
        <w:t xml:space="preserve">in the top right corner </w:t>
      </w:r>
      <w:r w:rsidRPr="00A015CB">
        <w:t>to drag-and-drop column orders or hide non-essential data columns. Settings are stored on a per-browser basis.</w:t>
      </w:r>
    </w:p>
    <w:p w14:paraId="3A8F0213" w14:textId="14A169CD" w:rsidR="00751FBF" w:rsidRPr="00A015CB" w:rsidRDefault="00751FBF" w:rsidP="00751FBF">
      <w:pPr>
        <w:pBdr>
          <w:top w:val="nil"/>
          <w:left w:val="nil"/>
          <w:bottom w:val="nil"/>
          <w:right w:val="nil"/>
          <w:between w:val="nil"/>
        </w:pBdr>
        <w:spacing w:after="60"/>
        <w:jc w:val="center"/>
      </w:pPr>
      <w:r w:rsidRPr="00A015CB">
        <w:drawing>
          <wp:inline distT="0" distB="0" distL="0" distR="0" wp14:anchorId="0F649F30" wp14:editId="223BB361">
            <wp:extent cx="485843" cy="438211"/>
            <wp:effectExtent l="0" t="0" r="9525" b="0"/>
            <wp:docPr id="166863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36563" name=""/>
                    <pic:cNvPicPr/>
                  </pic:nvPicPr>
                  <pic:blipFill>
                    <a:blip r:embed="rId13"/>
                    <a:stretch>
                      <a:fillRect/>
                    </a:stretch>
                  </pic:blipFill>
                  <pic:spPr>
                    <a:xfrm>
                      <a:off x="0" y="0"/>
                      <a:ext cx="485843" cy="438211"/>
                    </a:xfrm>
                    <a:prstGeom prst="rect">
                      <a:avLst/>
                    </a:prstGeom>
                  </pic:spPr>
                </pic:pic>
              </a:graphicData>
            </a:graphic>
          </wp:inline>
        </w:drawing>
      </w:r>
    </w:p>
    <w:p w14:paraId="7C14BEEA" w14:textId="1B0CF694" w:rsidR="00751FBF" w:rsidRPr="00A015CB" w:rsidRDefault="00751FBF" w:rsidP="00751FBF">
      <w:pPr>
        <w:pBdr>
          <w:top w:val="nil"/>
          <w:left w:val="nil"/>
          <w:bottom w:val="nil"/>
          <w:right w:val="nil"/>
          <w:between w:val="nil"/>
        </w:pBdr>
        <w:spacing w:after="60"/>
        <w:jc w:val="center"/>
      </w:pPr>
      <w:r w:rsidRPr="00A015CB">
        <w:lastRenderedPageBreak/>
        <w:drawing>
          <wp:inline distT="0" distB="0" distL="0" distR="0" wp14:anchorId="5B5C453C" wp14:editId="1F50D9C2">
            <wp:extent cx="1629971" cy="3568918"/>
            <wp:effectExtent l="0" t="0" r="8890" b="0"/>
            <wp:docPr id="1937795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95693" name=""/>
                    <pic:cNvPicPr/>
                  </pic:nvPicPr>
                  <pic:blipFill>
                    <a:blip r:embed="rId14"/>
                    <a:stretch>
                      <a:fillRect/>
                    </a:stretch>
                  </pic:blipFill>
                  <pic:spPr>
                    <a:xfrm>
                      <a:off x="0" y="0"/>
                      <a:ext cx="1647791" cy="3607936"/>
                    </a:xfrm>
                    <a:prstGeom prst="rect">
                      <a:avLst/>
                    </a:prstGeom>
                  </pic:spPr>
                </pic:pic>
              </a:graphicData>
            </a:graphic>
          </wp:inline>
        </w:drawing>
      </w:r>
    </w:p>
    <w:p w14:paraId="5167992D" w14:textId="4D7E13F3" w:rsidR="008430EA" w:rsidRPr="00A015CB" w:rsidRDefault="00000000">
      <w:pPr>
        <w:pStyle w:val="Heading3"/>
        <w:spacing w:after="180"/>
      </w:pPr>
      <w:bookmarkStart w:id="13" w:name="_Toc238557280"/>
      <w:r w:rsidRPr="00A015CB">
        <w:t>4.3</w:t>
      </w:r>
      <w:r w:rsidR="00751FBF" w:rsidRPr="00A015CB">
        <w:t>a</w:t>
      </w:r>
      <w:r w:rsidRPr="00A015CB">
        <w:t xml:space="preserve"> </w:t>
      </w:r>
      <w:r w:rsidR="00751FBF" w:rsidRPr="00A015CB">
        <w:t xml:space="preserve">Asset </w:t>
      </w:r>
      <w:r w:rsidRPr="00A015CB">
        <w:t>Data Categorization Tabs</w:t>
      </w:r>
      <w:bookmarkEnd w:id="13"/>
    </w:p>
    <w:tbl>
      <w:tblPr>
        <w:tblStyle w:val="a2"/>
        <w:tblW w:w="9360" w:type="dxa"/>
        <w:tblInd w:w="0" w:type="dxa"/>
        <w:tblBorders>
          <w:top w:val="single" w:sz="6" w:space="0" w:color="E2E8F0"/>
          <w:left w:val="single" w:sz="6" w:space="0" w:color="E2E8F0"/>
          <w:bottom w:val="single" w:sz="6" w:space="0" w:color="E2E8F0"/>
          <w:right w:val="single" w:sz="6" w:space="0" w:color="E2E8F0"/>
          <w:insideH w:val="single" w:sz="6" w:space="0" w:color="E2E8F0"/>
          <w:insideV w:val="single" w:sz="6" w:space="0" w:color="E2E8F0"/>
        </w:tblBorders>
        <w:tblLayout w:type="fixed"/>
        <w:tblLook w:val="0600" w:firstRow="0" w:lastRow="0" w:firstColumn="0" w:lastColumn="0" w:noHBand="1" w:noVBand="1"/>
      </w:tblPr>
      <w:tblGrid>
        <w:gridCol w:w="4680"/>
        <w:gridCol w:w="4680"/>
      </w:tblGrid>
      <w:tr w:rsidR="008430EA" w:rsidRPr="00A015CB" w14:paraId="66375AD9" w14:textId="77777777">
        <w:trPr>
          <w:tblHeader/>
        </w:trPr>
        <w:tc>
          <w:tcPr>
            <w:tcW w:w="4680" w:type="dxa"/>
            <w:shd w:val="clear" w:color="auto" w:fill="2B6CB0"/>
            <w:tcMar>
              <w:top w:w="150" w:type="dxa"/>
              <w:left w:w="150" w:type="dxa"/>
              <w:bottom w:w="150" w:type="dxa"/>
              <w:right w:w="150" w:type="dxa"/>
            </w:tcMar>
          </w:tcPr>
          <w:p w14:paraId="0E6C262F"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Tab Name</w:t>
            </w:r>
          </w:p>
        </w:tc>
        <w:tc>
          <w:tcPr>
            <w:tcW w:w="4680" w:type="dxa"/>
            <w:shd w:val="clear" w:color="auto" w:fill="2B6CB0"/>
            <w:tcMar>
              <w:top w:w="150" w:type="dxa"/>
              <w:left w:w="150" w:type="dxa"/>
              <w:bottom w:w="150" w:type="dxa"/>
              <w:right w:w="150" w:type="dxa"/>
            </w:tcMar>
          </w:tcPr>
          <w:p w14:paraId="66019829" w14:textId="77777777" w:rsidR="008430EA" w:rsidRPr="00A015CB" w:rsidRDefault="00000000">
            <w:pPr>
              <w:pBdr>
                <w:top w:val="nil"/>
                <w:left w:val="nil"/>
                <w:bottom w:val="nil"/>
                <w:right w:val="nil"/>
                <w:between w:val="nil"/>
              </w:pBdr>
              <w:spacing w:before="150" w:after="150"/>
              <w:rPr>
                <w:b/>
                <w:bCs/>
                <w:color w:val="FFFFFF"/>
              </w:rPr>
            </w:pPr>
            <w:r w:rsidRPr="00A015CB">
              <w:rPr>
                <w:b/>
                <w:bCs/>
                <w:color w:val="FFFFFF"/>
              </w:rPr>
              <w:t>Key Data Fields &amp; Capabilities</w:t>
            </w:r>
          </w:p>
        </w:tc>
      </w:tr>
      <w:tr w:rsidR="008430EA" w:rsidRPr="00A015CB" w14:paraId="1AA72F15"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4A51DA1" w14:textId="77777777" w:rsidR="008430EA" w:rsidRPr="00A015CB" w:rsidRDefault="00000000">
            <w:pPr>
              <w:pBdr>
                <w:top w:val="nil"/>
                <w:left w:val="nil"/>
                <w:bottom w:val="nil"/>
                <w:right w:val="nil"/>
                <w:between w:val="nil"/>
              </w:pBdr>
              <w:spacing w:before="150" w:after="150"/>
              <w:rPr>
                <w:b/>
                <w:bCs/>
              </w:rPr>
            </w:pPr>
            <w:r w:rsidRPr="00A015CB">
              <w:rPr>
                <w:b/>
                <w:bCs/>
              </w:rPr>
              <w:t>Details</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7D6EB1C8" w14:textId="6216D1D0" w:rsidR="008430EA" w:rsidRPr="00A015CB" w:rsidRDefault="00000000">
            <w:pPr>
              <w:pBdr>
                <w:top w:val="nil"/>
                <w:left w:val="nil"/>
                <w:bottom w:val="nil"/>
                <w:right w:val="nil"/>
                <w:between w:val="nil"/>
              </w:pBdr>
              <w:spacing w:before="150" w:after="150"/>
            </w:pPr>
            <w:r w:rsidRPr="00A015CB">
              <w:t>Asset ID, Description, Company</w:t>
            </w:r>
            <w:r w:rsidR="00751FBF" w:rsidRPr="00A015CB">
              <w:t>*</w:t>
            </w:r>
            <w:r w:rsidRPr="00A015CB">
              <w:t>, Building</w:t>
            </w:r>
            <w:r w:rsidR="00751FBF" w:rsidRPr="00A015CB">
              <w:t>*</w:t>
            </w:r>
            <w:r w:rsidRPr="00A015CB">
              <w:t>, Room</w:t>
            </w:r>
            <w:r w:rsidR="00751FBF" w:rsidRPr="00A015CB">
              <w:t>*</w:t>
            </w:r>
            <w:r w:rsidRPr="00A015CB">
              <w:t>, Department, Asset Type, Assigned Person, Serial Number, Status, Manufacturer, Model, Condition</w:t>
            </w:r>
            <w:r w:rsidR="00751FBF" w:rsidRPr="00A015CB">
              <w:t>, RFID Tag ID, Notes.</w:t>
            </w:r>
          </w:p>
        </w:tc>
      </w:tr>
      <w:tr w:rsidR="008430EA" w:rsidRPr="00A015CB" w14:paraId="7200A525"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AC601FC" w14:textId="77777777" w:rsidR="008430EA" w:rsidRPr="00A015CB" w:rsidRDefault="00000000">
            <w:pPr>
              <w:pBdr>
                <w:top w:val="nil"/>
                <w:left w:val="nil"/>
                <w:bottom w:val="nil"/>
                <w:right w:val="nil"/>
                <w:between w:val="nil"/>
              </w:pBdr>
              <w:spacing w:before="150" w:after="150"/>
              <w:rPr>
                <w:b/>
                <w:bCs/>
              </w:rPr>
            </w:pPr>
            <w:r w:rsidRPr="00A015CB">
              <w:rPr>
                <w:b/>
                <w:bCs/>
              </w:rPr>
              <w:t>Accounting</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3946F3B8" w14:textId="54B687F5" w:rsidR="008430EA" w:rsidRPr="00A015CB" w:rsidRDefault="00000000">
            <w:pPr>
              <w:pBdr>
                <w:top w:val="nil"/>
                <w:left w:val="nil"/>
                <w:bottom w:val="nil"/>
                <w:right w:val="nil"/>
                <w:between w:val="nil"/>
              </w:pBdr>
              <w:spacing w:before="150" w:after="150"/>
            </w:pPr>
            <w:r w:rsidRPr="00A015CB">
              <w:t>PO Number, Vendor, Financial Account, Acquisition Date</w:t>
            </w:r>
            <w:r w:rsidR="00751FBF" w:rsidRPr="00A015CB">
              <w:t>**</w:t>
            </w:r>
            <w:r w:rsidRPr="00A015CB">
              <w:t>, Original Cost</w:t>
            </w:r>
            <w:r w:rsidR="00751FBF" w:rsidRPr="00A015CB">
              <w:t>**</w:t>
            </w:r>
            <w:r w:rsidRPr="00A015CB">
              <w:t>, Scrap Value</w:t>
            </w:r>
            <w:r w:rsidR="00751FBF" w:rsidRPr="00A015CB">
              <w:t>**</w:t>
            </w:r>
            <w:r w:rsidRPr="00A015CB">
              <w:t>, Recovery Period (Years)</w:t>
            </w:r>
            <w:r w:rsidR="00751FBF" w:rsidRPr="00A015CB">
              <w:t>**</w:t>
            </w:r>
            <w:r w:rsidRPr="00A015CB">
              <w:t>, Lease &amp; Warranty dates.</w:t>
            </w:r>
          </w:p>
        </w:tc>
      </w:tr>
      <w:tr w:rsidR="008430EA" w:rsidRPr="00A015CB" w14:paraId="69F9AEAE"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DCC6B56" w14:textId="77777777" w:rsidR="008430EA" w:rsidRPr="00A015CB" w:rsidRDefault="00000000">
            <w:pPr>
              <w:pBdr>
                <w:top w:val="nil"/>
                <w:left w:val="nil"/>
                <w:bottom w:val="nil"/>
                <w:right w:val="nil"/>
                <w:between w:val="nil"/>
              </w:pBdr>
              <w:spacing w:before="150" w:after="150"/>
              <w:rPr>
                <w:b/>
                <w:bCs/>
              </w:rPr>
            </w:pPr>
            <w:r w:rsidRPr="00A015CB">
              <w:rPr>
                <w:b/>
                <w:bCs/>
              </w:rPr>
              <w:t>Checked Out</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63E957D" w14:textId="77777777" w:rsidR="008430EA" w:rsidRPr="00A015CB" w:rsidRDefault="00000000">
            <w:pPr>
              <w:pBdr>
                <w:top w:val="nil"/>
                <w:left w:val="nil"/>
                <w:bottom w:val="nil"/>
                <w:right w:val="nil"/>
                <w:between w:val="nil"/>
              </w:pBdr>
              <w:spacing w:before="150" w:after="150"/>
            </w:pPr>
            <w:r w:rsidRPr="00A015CB">
              <w:t xml:space="preserve">Active borrower details, Check-Out Timestamp, Reference Number, Associated </w:t>
            </w:r>
            <w:r w:rsidRPr="00A015CB">
              <w:lastRenderedPageBreak/>
              <w:t>Project, Expected Due Date.</w:t>
            </w:r>
          </w:p>
        </w:tc>
      </w:tr>
      <w:tr w:rsidR="008430EA" w:rsidRPr="00A015CB" w14:paraId="6814265E"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2AAF33FC" w14:textId="77777777" w:rsidR="008430EA" w:rsidRPr="00A015CB" w:rsidRDefault="00000000">
            <w:pPr>
              <w:pBdr>
                <w:top w:val="nil"/>
                <w:left w:val="nil"/>
                <w:bottom w:val="nil"/>
                <w:right w:val="nil"/>
                <w:between w:val="nil"/>
              </w:pBdr>
              <w:spacing w:before="150" w:after="150"/>
              <w:rPr>
                <w:b/>
                <w:bCs/>
              </w:rPr>
            </w:pPr>
            <w:r w:rsidRPr="00A015CB">
              <w:rPr>
                <w:b/>
                <w:bCs/>
              </w:rPr>
              <w:lastRenderedPageBreak/>
              <w:t>Custom Fields</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E6A1E2B" w14:textId="06711DE4" w:rsidR="008430EA" w:rsidRPr="00A015CB" w:rsidRDefault="00751FBF">
            <w:pPr>
              <w:pBdr>
                <w:top w:val="nil"/>
                <w:left w:val="nil"/>
                <w:bottom w:val="nil"/>
                <w:right w:val="nil"/>
                <w:between w:val="nil"/>
              </w:pBdr>
              <w:spacing w:before="150" w:after="150"/>
            </w:pPr>
            <w:r w:rsidRPr="00A015CB">
              <w:t>C</w:t>
            </w:r>
            <w:r w:rsidR="00000000" w:rsidRPr="00A015CB">
              <w:t>ustomizable dropdown menus, free text entries, user-defined date selectors, and binary toggle switches.</w:t>
            </w:r>
          </w:p>
        </w:tc>
      </w:tr>
      <w:tr w:rsidR="008430EA" w:rsidRPr="00A015CB" w14:paraId="095A04E6"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810E0AD" w14:textId="77777777" w:rsidR="008430EA" w:rsidRPr="00A015CB" w:rsidRDefault="00000000">
            <w:pPr>
              <w:pBdr>
                <w:top w:val="nil"/>
                <w:left w:val="nil"/>
                <w:bottom w:val="nil"/>
                <w:right w:val="nil"/>
                <w:between w:val="nil"/>
              </w:pBdr>
              <w:spacing w:before="150" w:after="150"/>
              <w:rPr>
                <w:b/>
                <w:bCs/>
              </w:rPr>
            </w:pPr>
            <w:r w:rsidRPr="00A015CB">
              <w:rPr>
                <w:b/>
                <w:bCs/>
              </w:rPr>
              <w:t>Maintenance</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6A8848B4" w14:textId="77777777" w:rsidR="008430EA" w:rsidRPr="00A015CB" w:rsidRDefault="00000000">
            <w:pPr>
              <w:pBdr>
                <w:top w:val="nil"/>
                <w:left w:val="nil"/>
                <w:bottom w:val="nil"/>
                <w:right w:val="nil"/>
                <w:between w:val="nil"/>
              </w:pBdr>
              <w:spacing w:before="150" w:after="150"/>
            </w:pPr>
            <w:r w:rsidRPr="00A015CB">
              <w:t>Historical and scheduled service logs, work order notes, service cost tracking, and technician comments.</w:t>
            </w:r>
          </w:p>
        </w:tc>
      </w:tr>
      <w:tr w:rsidR="008430EA" w:rsidRPr="00A015CB" w14:paraId="504AA5E9"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D7AA76C" w14:textId="77777777" w:rsidR="008430EA" w:rsidRPr="00A015CB" w:rsidRDefault="00000000">
            <w:pPr>
              <w:pBdr>
                <w:top w:val="nil"/>
                <w:left w:val="nil"/>
                <w:bottom w:val="nil"/>
                <w:right w:val="nil"/>
                <w:between w:val="nil"/>
              </w:pBdr>
              <w:spacing w:before="150" w:after="150"/>
              <w:rPr>
                <w:b/>
                <w:bCs/>
              </w:rPr>
            </w:pPr>
            <w:r w:rsidRPr="00A015CB">
              <w:rPr>
                <w:b/>
                <w:bCs/>
              </w:rPr>
              <w:t>Attachments</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575B918" w14:textId="77777777" w:rsidR="008430EA" w:rsidRPr="00A015CB" w:rsidRDefault="00000000">
            <w:pPr>
              <w:pBdr>
                <w:top w:val="nil"/>
                <w:left w:val="nil"/>
                <w:bottom w:val="nil"/>
                <w:right w:val="nil"/>
                <w:between w:val="nil"/>
              </w:pBdr>
              <w:spacing w:before="150" w:after="150"/>
            </w:pPr>
            <w:r w:rsidRPr="00A015CB">
              <w:t>Upload equipment manuals, receipts, or photos. Direct mobile camera integration for real-time visual inspection attachments.</w:t>
            </w:r>
          </w:p>
        </w:tc>
      </w:tr>
      <w:tr w:rsidR="008430EA" w:rsidRPr="00A015CB" w14:paraId="40D854EF"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ACBAD77" w14:textId="0289ADB0" w:rsidR="008430EA" w:rsidRPr="00A015CB" w:rsidRDefault="00751FBF">
            <w:pPr>
              <w:pBdr>
                <w:top w:val="nil"/>
                <w:left w:val="nil"/>
                <w:bottom w:val="nil"/>
                <w:right w:val="nil"/>
                <w:between w:val="nil"/>
              </w:pBdr>
              <w:spacing w:before="150" w:after="150"/>
              <w:rPr>
                <w:b/>
                <w:bCs/>
              </w:rPr>
            </w:pPr>
            <w:r w:rsidRPr="00A015CB">
              <w:rPr>
                <w:b/>
                <w:bCs/>
              </w:rPr>
              <w:t xml:space="preserve">Location </w:t>
            </w:r>
            <w:r w:rsidR="00000000" w:rsidRPr="00A015CB">
              <w:rPr>
                <w:b/>
                <w:bCs/>
              </w:rPr>
              <w:t>History</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2CA958E" w14:textId="27E4A0B6" w:rsidR="008430EA" w:rsidRPr="00A015CB" w:rsidRDefault="00751FBF">
            <w:pPr>
              <w:pBdr>
                <w:top w:val="nil"/>
                <w:left w:val="nil"/>
                <w:bottom w:val="nil"/>
                <w:right w:val="nil"/>
                <w:between w:val="nil"/>
              </w:pBdr>
              <w:spacing w:before="150" w:after="150"/>
            </w:pPr>
            <w:r w:rsidRPr="00A015CB">
              <w:t>Log</w:t>
            </w:r>
            <w:r w:rsidR="00000000" w:rsidRPr="00A015CB">
              <w:t xml:space="preserve"> recording every </w:t>
            </w:r>
            <w:r w:rsidRPr="00A015CB">
              <w:t>Company, Building, and Room update of the asset.</w:t>
            </w:r>
          </w:p>
        </w:tc>
      </w:tr>
      <w:tr w:rsidR="00751FBF" w:rsidRPr="00A015CB" w14:paraId="4091244A"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528B781B" w14:textId="5910051D" w:rsidR="00751FBF" w:rsidRPr="00A015CB" w:rsidRDefault="00751FBF" w:rsidP="00751FBF">
            <w:pPr>
              <w:pBdr>
                <w:top w:val="nil"/>
                <w:left w:val="nil"/>
                <w:bottom w:val="nil"/>
                <w:right w:val="nil"/>
                <w:between w:val="nil"/>
              </w:pBdr>
              <w:spacing w:before="150" w:after="150"/>
              <w:rPr>
                <w:b/>
                <w:bCs/>
              </w:rPr>
            </w:pPr>
            <w:r w:rsidRPr="00A015CB">
              <w:rPr>
                <w:b/>
                <w:bCs/>
              </w:rPr>
              <w:t>Audit</w:t>
            </w:r>
            <w:r w:rsidRPr="00A015CB">
              <w:rPr>
                <w:b/>
                <w:bCs/>
              </w:rPr>
              <w:t xml:space="preserve"> History</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4B8B7841" w14:textId="7E1BF3BB" w:rsidR="00751FBF" w:rsidRPr="00A015CB" w:rsidRDefault="00751FBF" w:rsidP="00751FBF">
            <w:pPr>
              <w:pBdr>
                <w:top w:val="nil"/>
                <w:left w:val="nil"/>
                <w:bottom w:val="nil"/>
                <w:right w:val="nil"/>
                <w:between w:val="nil"/>
              </w:pBdr>
              <w:spacing w:before="150" w:after="150"/>
            </w:pPr>
            <w:r w:rsidRPr="00A015CB">
              <w:t>Immutable audit log recording every data addition, alteration, clear event, user ID, and timestamp.</w:t>
            </w:r>
          </w:p>
        </w:tc>
      </w:tr>
      <w:tr w:rsidR="00751FBF" w:rsidRPr="00A015CB" w14:paraId="4D9375B3" w14:textId="77777777">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1FA12E94" w14:textId="513E47C5" w:rsidR="00751FBF" w:rsidRPr="00A015CB" w:rsidRDefault="00751FBF" w:rsidP="00751FBF">
            <w:pPr>
              <w:pBdr>
                <w:top w:val="nil"/>
                <w:left w:val="nil"/>
                <w:bottom w:val="nil"/>
                <w:right w:val="nil"/>
                <w:between w:val="nil"/>
              </w:pBdr>
              <w:spacing w:before="150" w:after="150"/>
              <w:rPr>
                <w:b/>
                <w:bCs/>
              </w:rPr>
            </w:pPr>
            <w:r w:rsidRPr="00A015CB">
              <w:rPr>
                <w:b/>
                <w:bCs/>
              </w:rPr>
              <w:t>Ellipses (…)</w:t>
            </w:r>
          </w:p>
        </w:tc>
        <w:tc>
          <w:tcPr>
            <w:tcW w:w="4680" w:type="dxa"/>
            <w:tcBorders>
              <w:top w:val="single" w:sz="6" w:space="0" w:color="E2E8F0"/>
              <w:left w:val="single" w:sz="6" w:space="0" w:color="E2E8F0"/>
              <w:bottom w:val="single" w:sz="6" w:space="0" w:color="E2E8F0"/>
              <w:right w:val="single" w:sz="6" w:space="0" w:color="E2E8F0"/>
            </w:tcBorders>
            <w:tcMar>
              <w:top w:w="150" w:type="dxa"/>
              <w:left w:w="150" w:type="dxa"/>
              <w:bottom w:w="150" w:type="dxa"/>
              <w:right w:w="150" w:type="dxa"/>
            </w:tcMar>
          </w:tcPr>
          <w:p w14:paraId="0584AAA7" w14:textId="5F588F91" w:rsidR="00751FBF" w:rsidRPr="00A015CB" w:rsidRDefault="00053F2C" w:rsidP="00751FBF">
            <w:pPr>
              <w:pBdr>
                <w:top w:val="nil"/>
                <w:left w:val="nil"/>
                <w:bottom w:val="nil"/>
                <w:right w:val="nil"/>
                <w:between w:val="nil"/>
              </w:pBdr>
              <w:spacing w:before="150" w:after="150"/>
            </w:pPr>
            <w:r w:rsidRPr="00A015CB">
              <w:t xml:space="preserve">Mark the asset is </w:t>
            </w:r>
          </w:p>
        </w:tc>
      </w:tr>
    </w:tbl>
    <w:p w14:paraId="2D3AC1B1" w14:textId="77777777" w:rsidR="00053F2C" w:rsidRPr="00A015CB" w:rsidRDefault="00053F2C" w:rsidP="00053F2C"/>
    <w:p w14:paraId="43B5543A" w14:textId="7AC1326E" w:rsidR="00053F2C" w:rsidRPr="00A015CB" w:rsidRDefault="00053F2C" w:rsidP="00053F2C">
      <w:pPr>
        <w:jc w:val="center"/>
      </w:pPr>
      <w:r w:rsidRPr="00A015CB">
        <w:lastRenderedPageBreak/>
        <w:drawing>
          <wp:inline distT="0" distB="0" distL="0" distR="0" wp14:anchorId="60B8AC9B" wp14:editId="6631D1B1">
            <wp:extent cx="2736367" cy="3596158"/>
            <wp:effectExtent l="0" t="0" r="6985" b="4445"/>
            <wp:docPr id="110399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9736" name=""/>
                    <pic:cNvPicPr/>
                  </pic:nvPicPr>
                  <pic:blipFill>
                    <a:blip r:embed="rId15"/>
                    <a:stretch>
                      <a:fillRect/>
                    </a:stretch>
                  </pic:blipFill>
                  <pic:spPr>
                    <a:xfrm>
                      <a:off x="0" y="0"/>
                      <a:ext cx="2744535" cy="3606893"/>
                    </a:xfrm>
                    <a:prstGeom prst="rect">
                      <a:avLst/>
                    </a:prstGeom>
                  </pic:spPr>
                </pic:pic>
              </a:graphicData>
            </a:graphic>
          </wp:inline>
        </w:drawing>
      </w:r>
    </w:p>
    <w:p w14:paraId="5AC4BC97" w14:textId="77777777" w:rsidR="00053F2C" w:rsidRPr="00A015CB" w:rsidRDefault="00053F2C" w:rsidP="00053F2C"/>
    <w:p w14:paraId="2C7D8C5A" w14:textId="11494A55" w:rsidR="00053F2C" w:rsidRPr="00A015CB" w:rsidRDefault="00053F2C" w:rsidP="00053F2C">
      <w:r w:rsidRPr="00A015CB">
        <w:t>*Company</w:t>
      </w:r>
      <w:r w:rsidRPr="00A015CB">
        <w:t xml:space="preserve">, Building, and Room form a three-tier nested hierarchy: each room is assigned to a building, and each building is assigned to a company. </w:t>
      </w:r>
    </w:p>
    <w:p w14:paraId="3235EB43" w14:textId="6C071AFF" w:rsidR="00053F2C" w:rsidRPr="00A015CB" w:rsidRDefault="00053F2C" w:rsidP="00053F2C"/>
    <w:p w14:paraId="0D040CAF" w14:textId="31A3E3DF" w:rsidR="00053F2C" w:rsidRPr="00A015CB" w:rsidRDefault="00053F2C" w:rsidP="00053F2C">
      <w:r w:rsidRPr="00A015CB">
        <w:t>**</w:t>
      </w:r>
      <w:r w:rsidRPr="00A015CB">
        <w:t xml:space="preserve">RedBeam calculates </w:t>
      </w:r>
      <w:r w:rsidRPr="00A015CB">
        <w:t xml:space="preserve">straight-line </w:t>
      </w:r>
      <w:r w:rsidRPr="00A015CB">
        <w:t>asset depreciation automatically based on acquisition date, purchase cost, recovery period (years), and any optional scrap value. The scrap value is deducted from the initial cost prior to calculation. Depreciation accrues monthly starting at the close of the first full month after acquisition and ends when the asset reaches full depreciation.</w:t>
      </w:r>
    </w:p>
    <w:p w14:paraId="463F2153" w14:textId="41024A7A" w:rsidR="008430EA" w:rsidRPr="00A015CB" w:rsidRDefault="00000000">
      <w:pPr>
        <w:pStyle w:val="Heading2"/>
        <w:spacing w:before="360"/>
      </w:pPr>
      <w:bookmarkStart w:id="14" w:name="_Toc238557281"/>
      <w:r w:rsidRPr="00A015CB">
        <w:t>5. Transactions: Check In &amp; Check Out</w:t>
      </w:r>
      <w:bookmarkEnd w:id="14"/>
    </w:p>
    <w:p w14:paraId="7EEE5872" w14:textId="77777777" w:rsidR="008430EA" w:rsidRPr="00A015CB" w:rsidRDefault="00000000">
      <w:pPr>
        <w:pBdr>
          <w:top w:val="nil"/>
          <w:left w:val="nil"/>
          <w:bottom w:val="nil"/>
          <w:right w:val="nil"/>
          <w:between w:val="nil"/>
        </w:pBdr>
        <w:spacing w:after="240"/>
      </w:pPr>
      <w:r w:rsidRPr="00A015CB">
        <w:t>Track short-term or temporary asset assignments to employees, contractor personnel, or project teams without changing the asset's permanent owner.</w:t>
      </w:r>
    </w:p>
    <w:p w14:paraId="18C411D1" w14:textId="77777777" w:rsidR="008430EA" w:rsidRPr="00A015CB" w:rsidRDefault="00000000">
      <w:pPr>
        <w:pStyle w:val="Heading3"/>
        <w:spacing w:before="0"/>
      </w:pPr>
      <w:bookmarkStart w:id="15" w:name="_Toc238557282"/>
      <w:r w:rsidRPr="00A015CB">
        <w:t>Check-Out Process</w:t>
      </w:r>
      <w:bookmarkEnd w:id="15"/>
    </w:p>
    <w:p w14:paraId="34EC30E7" w14:textId="77777777" w:rsidR="008430EA" w:rsidRPr="00A015CB" w:rsidRDefault="00000000">
      <w:pPr>
        <w:numPr>
          <w:ilvl w:val="0"/>
          <w:numId w:val="4"/>
        </w:numPr>
        <w:pBdr>
          <w:top w:val="nil"/>
          <w:left w:val="nil"/>
          <w:bottom w:val="nil"/>
          <w:right w:val="nil"/>
          <w:between w:val="nil"/>
        </w:pBdr>
      </w:pPr>
      <w:proofErr w:type="gramStart"/>
      <w:r w:rsidRPr="00A015CB">
        <w:t>Navigate to</w:t>
      </w:r>
      <w:proofErr w:type="gramEnd"/>
      <w:r w:rsidRPr="00A015CB">
        <w:t xml:space="preserve"> </w:t>
      </w:r>
      <w:r w:rsidRPr="00A015CB">
        <w:rPr>
          <w:b/>
          <w:bCs/>
        </w:rPr>
        <w:t>Transactions &gt; Check Out</w:t>
      </w:r>
      <w:r w:rsidRPr="00A015CB">
        <w:t>.</w:t>
      </w:r>
    </w:p>
    <w:p w14:paraId="641CEDAD" w14:textId="77777777" w:rsidR="008430EA" w:rsidRPr="00A015CB" w:rsidRDefault="00000000">
      <w:pPr>
        <w:numPr>
          <w:ilvl w:val="0"/>
          <w:numId w:val="4"/>
        </w:numPr>
        <w:pBdr>
          <w:top w:val="nil"/>
          <w:left w:val="nil"/>
          <w:bottom w:val="nil"/>
          <w:right w:val="nil"/>
          <w:between w:val="nil"/>
        </w:pBdr>
      </w:pPr>
      <w:r w:rsidRPr="00A015CB">
        <w:t xml:space="preserve">Select the receiving entity from the </w:t>
      </w:r>
      <w:r w:rsidRPr="00A015CB">
        <w:rPr>
          <w:b/>
          <w:bCs/>
        </w:rPr>
        <w:t>To (Person)</w:t>
      </w:r>
      <w:r w:rsidRPr="00A015CB">
        <w:t xml:space="preserve"> dropdown or scan a Person ID barcode.</w:t>
      </w:r>
    </w:p>
    <w:p w14:paraId="44D6E4EF" w14:textId="6FB8C379" w:rsidR="008430EA" w:rsidRPr="00A015CB" w:rsidRDefault="00053F2C">
      <w:pPr>
        <w:numPr>
          <w:ilvl w:val="0"/>
          <w:numId w:val="4"/>
        </w:numPr>
        <w:pBdr>
          <w:top w:val="nil"/>
          <w:left w:val="nil"/>
          <w:bottom w:val="nil"/>
          <w:right w:val="nil"/>
          <w:between w:val="nil"/>
        </w:pBdr>
      </w:pPr>
      <w:r w:rsidRPr="00A015CB">
        <w:t>Barcode or RFID s</w:t>
      </w:r>
      <w:r w:rsidR="00000000" w:rsidRPr="00A015CB">
        <w:t>can</w:t>
      </w:r>
      <w:r w:rsidRPr="00A015CB">
        <w:t xml:space="preserve"> / </w:t>
      </w:r>
      <w:r w:rsidR="00000000" w:rsidRPr="00A015CB">
        <w:t xml:space="preserve">input the target </w:t>
      </w:r>
      <w:r w:rsidR="00000000" w:rsidRPr="00A015CB">
        <w:rPr>
          <w:b/>
          <w:bCs/>
        </w:rPr>
        <w:t>Asset IDs</w:t>
      </w:r>
      <w:r w:rsidR="00000000" w:rsidRPr="00A015CB">
        <w:t xml:space="preserve"> into the selection list</w:t>
      </w:r>
      <w:r w:rsidRPr="00A015CB">
        <w:t xml:space="preserve">. </w:t>
      </w:r>
    </w:p>
    <w:p w14:paraId="03196B90" w14:textId="77777777" w:rsidR="008430EA" w:rsidRPr="00A015CB" w:rsidRDefault="00000000">
      <w:pPr>
        <w:numPr>
          <w:ilvl w:val="0"/>
          <w:numId w:val="4"/>
        </w:numPr>
        <w:pBdr>
          <w:top w:val="nil"/>
          <w:left w:val="nil"/>
          <w:bottom w:val="nil"/>
          <w:right w:val="nil"/>
          <w:between w:val="nil"/>
        </w:pBdr>
      </w:pPr>
      <w:r w:rsidRPr="00A015CB">
        <w:t xml:space="preserve">(Optional) In the </w:t>
      </w:r>
      <w:r w:rsidRPr="00A015CB">
        <w:rPr>
          <w:i/>
          <w:iCs/>
        </w:rPr>
        <w:t>Details</w:t>
      </w:r>
      <w:r w:rsidRPr="00A015CB">
        <w:t xml:space="preserve"> sub-tab, specify Due Date, Project Name, Reference Number, or temporary location overrides.</w:t>
      </w:r>
    </w:p>
    <w:p w14:paraId="01401269" w14:textId="77777777" w:rsidR="008430EA" w:rsidRPr="00A015CB" w:rsidRDefault="00000000">
      <w:pPr>
        <w:numPr>
          <w:ilvl w:val="0"/>
          <w:numId w:val="4"/>
        </w:numPr>
        <w:pBdr>
          <w:top w:val="nil"/>
          <w:left w:val="nil"/>
          <w:bottom w:val="nil"/>
          <w:right w:val="nil"/>
          <w:between w:val="nil"/>
        </w:pBdr>
        <w:spacing w:after="60"/>
      </w:pPr>
      <w:r w:rsidRPr="00A015CB">
        <w:t xml:space="preserve">Click </w:t>
      </w:r>
      <w:r w:rsidRPr="00A015CB">
        <w:rPr>
          <w:b/>
          <w:bCs/>
        </w:rPr>
        <w:t>Check Out</w:t>
      </w:r>
      <w:r w:rsidRPr="00A015CB">
        <w:t xml:space="preserve"> to record the transaction.</w:t>
      </w:r>
    </w:p>
    <w:p w14:paraId="2A143018" w14:textId="77777777" w:rsidR="00053F2C" w:rsidRPr="00A015CB" w:rsidRDefault="00053F2C" w:rsidP="00053F2C">
      <w:pPr>
        <w:pBdr>
          <w:top w:val="nil"/>
          <w:left w:val="nil"/>
          <w:bottom w:val="nil"/>
          <w:right w:val="nil"/>
          <w:between w:val="nil"/>
        </w:pBdr>
        <w:spacing w:after="60"/>
      </w:pPr>
    </w:p>
    <w:p w14:paraId="1DBF6E42" w14:textId="2FE072FE" w:rsidR="00053F2C" w:rsidRPr="00A015CB" w:rsidRDefault="00053F2C" w:rsidP="00053F2C">
      <w:pPr>
        <w:pBdr>
          <w:top w:val="nil"/>
          <w:left w:val="nil"/>
          <w:bottom w:val="nil"/>
          <w:right w:val="nil"/>
          <w:between w:val="nil"/>
        </w:pBdr>
        <w:spacing w:after="60"/>
      </w:pPr>
      <w:r w:rsidRPr="00A015CB">
        <w:lastRenderedPageBreak/>
        <w:drawing>
          <wp:inline distT="0" distB="0" distL="0" distR="0" wp14:anchorId="50A836E4" wp14:editId="63E33257">
            <wp:extent cx="5943600" cy="2933065"/>
            <wp:effectExtent l="0" t="0" r="0" b="635"/>
            <wp:docPr id="1067407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07765" name=""/>
                    <pic:cNvPicPr/>
                  </pic:nvPicPr>
                  <pic:blipFill>
                    <a:blip r:embed="rId16"/>
                    <a:stretch>
                      <a:fillRect/>
                    </a:stretch>
                  </pic:blipFill>
                  <pic:spPr>
                    <a:xfrm>
                      <a:off x="0" y="0"/>
                      <a:ext cx="5943600" cy="2933065"/>
                    </a:xfrm>
                    <a:prstGeom prst="rect">
                      <a:avLst/>
                    </a:prstGeom>
                  </pic:spPr>
                </pic:pic>
              </a:graphicData>
            </a:graphic>
          </wp:inline>
        </w:drawing>
      </w:r>
    </w:p>
    <w:p w14:paraId="120F083D" w14:textId="77777777" w:rsidR="008430EA" w:rsidRPr="00A015CB" w:rsidRDefault="00000000">
      <w:pPr>
        <w:pStyle w:val="Heading3"/>
      </w:pPr>
      <w:bookmarkStart w:id="16" w:name="_Toc238557283"/>
      <w:r w:rsidRPr="00A015CB">
        <w:t>Check-In Process</w:t>
      </w:r>
      <w:bookmarkEnd w:id="16"/>
    </w:p>
    <w:p w14:paraId="65BBB836" w14:textId="77777777" w:rsidR="008430EA" w:rsidRPr="00A015CB" w:rsidRDefault="00000000">
      <w:pPr>
        <w:numPr>
          <w:ilvl w:val="0"/>
          <w:numId w:val="5"/>
        </w:numPr>
        <w:pBdr>
          <w:top w:val="nil"/>
          <w:left w:val="nil"/>
          <w:bottom w:val="nil"/>
          <w:right w:val="nil"/>
          <w:between w:val="nil"/>
        </w:pBdr>
      </w:pPr>
      <w:r w:rsidRPr="00A015CB">
        <w:t xml:space="preserve">Navigate to </w:t>
      </w:r>
      <w:r w:rsidRPr="00A015CB">
        <w:rPr>
          <w:b/>
          <w:bCs/>
        </w:rPr>
        <w:t>Transactions &gt; Check In</w:t>
      </w:r>
      <w:r w:rsidRPr="00A015CB">
        <w:t>.</w:t>
      </w:r>
    </w:p>
    <w:p w14:paraId="6D96D533" w14:textId="77777777" w:rsidR="008430EA" w:rsidRPr="00A015CB" w:rsidRDefault="00000000">
      <w:pPr>
        <w:numPr>
          <w:ilvl w:val="0"/>
          <w:numId w:val="5"/>
        </w:numPr>
        <w:pBdr>
          <w:top w:val="nil"/>
          <w:left w:val="nil"/>
          <w:bottom w:val="nil"/>
          <w:right w:val="nil"/>
          <w:between w:val="nil"/>
        </w:pBdr>
      </w:pPr>
      <w:r w:rsidRPr="00A015CB">
        <w:t xml:space="preserve">Set the target </w:t>
      </w:r>
      <w:r w:rsidRPr="00A015CB">
        <w:rPr>
          <w:b/>
          <w:bCs/>
        </w:rPr>
        <w:t>Destination Location</w:t>
      </w:r>
      <w:r w:rsidRPr="00A015CB">
        <w:t xml:space="preserve"> (Company, Building, Room).</w:t>
      </w:r>
    </w:p>
    <w:p w14:paraId="4E7DF2EC" w14:textId="73129425" w:rsidR="008430EA" w:rsidRPr="00A015CB" w:rsidRDefault="00053F2C">
      <w:pPr>
        <w:numPr>
          <w:ilvl w:val="0"/>
          <w:numId w:val="5"/>
        </w:numPr>
        <w:pBdr>
          <w:top w:val="nil"/>
          <w:left w:val="nil"/>
          <w:bottom w:val="nil"/>
          <w:right w:val="nil"/>
          <w:between w:val="nil"/>
        </w:pBdr>
      </w:pPr>
      <w:r w:rsidRPr="00A015CB">
        <w:t>Barcode /RFID s</w:t>
      </w:r>
      <w:r w:rsidR="00000000" w:rsidRPr="00A015CB">
        <w:t>can</w:t>
      </w:r>
      <w:r w:rsidRPr="00A015CB">
        <w:t xml:space="preserve"> or input</w:t>
      </w:r>
      <w:r w:rsidR="00000000" w:rsidRPr="00A015CB">
        <w:t xml:space="preserve"> the returning </w:t>
      </w:r>
      <w:r w:rsidR="00000000" w:rsidRPr="00A015CB">
        <w:rPr>
          <w:b/>
          <w:bCs/>
        </w:rPr>
        <w:t>Asset IDs</w:t>
      </w:r>
      <w:r w:rsidR="00000000" w:rsidRPr="00A015CB">
        <w:t>.</w:t>
      </w:r>
    </w:p>
    <w:p w14:paraId="50DD2911" w14:textId="77777777" w:rsidR="008430EA" w:rsidRPr="00A015CB" w:rsidRDefault="00000000">
      <w:pPr>
        <w:numPr>
          <w:ilvl w:val="0"/>
          <w:numId w:val="5"/>
        </w:numPr>
        <w:pBdr>
          <w:top w:val="nil"/>
          <w:left w:val="nil"/>
          <w:bottom w:val="nil"/>
          <w:right w:val="nil"/>
          <w:between w:val="nil"/>
        </w:pBdr>
      </w:pPr>
      <w:r w:rsidRPr="00A015CB">
        <w:t>If the target return room differs from the original assigned room, confirm the system location update prompt.</w:t>
      </w:r>
    </w:p>
    <w:p w14:paraId="4A5ECD6D" w14:textId="4866E25B" w:rsidR="00BA3B15" w:rsidRPr="00A015CB" w:rsidRDefault="00000000" w:rsidP="00BA3B15">
      <w:pPr>
        <w:numPr>
          <w:ilvl w:val="0"/>
          <w:numId w:val="5"/>
        </w:numPr>
        <w:pBdr>
          <w:top w:val="nil"/>
          <w:left w:val="nil"/>
          <w:bottom w:val="nil"/>
          <w:right w:val="nil"/>
          <w:between w:val="nil"/>
        </w:pBdr>
        <w:spacing w:after="60"/>
      </w:pPr>
      <w:r w:rsidRPr="00A015CB">
        <w:t xml:space="preserve">Click </w:t>
      </w:r>
      <w:r w:rsidRPr="00A015CB">
        <w:rPr>
          <w:b/>
          <w:bCs/>
        </w:rPr>
        <w:t>Check In</w:t>
      </w:r>
      <w:r w:rsidRPr="00A015CB">
        <w:t xml:space="preserve"> to complete processing.</w:t>
      </w:r>
    </w:p>
    <w:p w14:paraId="435296C6" w14:textId="77777777" w:rsidR="00053F2C" w:rsidRPr="00A015CB" w:rsidRDefault="00053F2C" w:rsidP="00053F2C">
      <w:pPr>
        <w:pBdr>
          <w:top w:val="nil"/>
          <w:left w:val="nil"/>
          <w:bottom w:val="nil"/>
          <w:right w:val="nil"/>
          <w:between w:val="nil"/>
        </w:pBdr>
        <w:spacing w:after="60"/>
      </w:pPr>
    </w:p>
    <w:p w14:paraId="09661D6E" w14:textId="37559B9F" w:rsidR="00053F2C" w:rsidRPr="00A015CB" w:rsidRDefault="00BA3B15" w:rsidP="00053F2C">
      <w:pPr>
        <w:pBdr>
          <w:top w:val="nil"/>
          <w:left w:val="nil"/>
          <w:bottom w:val="nil"/>
          <w:right w:val="nil"/>
          <w:between w:val="nil"/>
        </w:pBdr>
        <w:spacing w:after="60"/>
      </w:pPr>
      <w:r w:rsidRPr="00A015CB">
        <w:drawing>
          <wp:inline distT="0" distB="0" distL="0" distR="0" wp14:anchorId="6A3FF927" wp14:editId="0065E1E2">
            <wp:extent cx="5943600" cy="2929890"/>
            <wp:effectExtent l="0" t="0" r="0" b="3810"/>
            <wp:docPr id="2056060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60696" name=""/>
                    <pic:cNvPicPr/>
                  </pic:nvPicPr>
                  <pic:blipFill>
                    <a:blip r:embed="rId17"/>
                    <a:stretch>
                      <a:fillRect/>
                    </a:stretch>
                  </pic:blipFill>
                  <pic:spPr>
                    <a:xfrm>
                      <a:off x="0" y="0"/>
                      <a:ext cx="5943600" cy="2929890"/>
                    </a:xfrm>
                    <a:prstGeom prst="rect">
                      <a:avLst/>
                    </a:prstGeom>
                  </pic:spPr>
                </pic:pic>
              </a:graphicData>
            </a:graphic>
          </wp:inline>
        </w:drawing>
      </w:r>
    </w:p>
    <w:p w14:paraId="146BCD5C" w14:textId="18BFADDD" w:rsidR="008430EA" w:rsidRPr="00A015CB" w:rsidRDefault="00000000">
      <w:pPr>
        <w:pStyle w:val="Heading2"/>
      </w:pPr>
      <w:bookmarkStart w:id="17" w:name="_Toc238557284"/>
      <w:r w:rsidRPr="00A015CB">
        <w:lastRenderedPageBreak/>
        <w:t xml:space="preserve">6. Physical </w:t>
      </w:r>
      <w:r w:rsidR="00BA3B15" w:rsidRPr="00A015CB">
        <w:t>Audit</w:t>
      </w:r>
      <w:r w:rsidRPr="00A015CB">
        <w:t xml:space="preserve"> </w:t>
      </w:r>
      <w:r w:rsidR="00BA3B15" w:rsidRPr="00A015CB">
        <w:t>Lifecycle</w:t>
      </w:r>
      <w:bookmarkEnd w:id="17"/>
    </w:p>
    <w:p w14:paraId="5387CB23" w14:textId="30133088" w:rsidR="00BA3B15" w:rsidRPr="00A015CB" w:rsidRDefault="00BA3B15" w:rsidP="00BA3B15">
      <w:pPr>
        <w:numPr>
          <w:ilvl w:val="0"/>
          <w:numId w:val="9"/>
        </w:numPr>
        <w:pBdr>
          <w:top w:val="nil"/>
          <w:left w:val="nil"/>
          <w:bottom w:val="nil"/>
          <w:right w:val="nil"/>
          <w:between w:val="nil"/>
        </w:pBdr>
        <w:tabs>
          <w:tab w:val="clear" w:pos="720"/>
          <w:tab w:val="num" w:pos="360"/>
        </w:tabs>
        <w:spacing w:after="240" w:line="240" w:lineRule="auto"/>
        <w:ind w:left="360" w:right="180"/>
      </w:pPr>
      <w:r w:rsidRPr="00A015CB">
        <w:rPr>
          <w:b/>
          <w:bCs/>
        </w:rPr>
        <w:t>Session Setup &amp; Scope Definition (Web Console)</w:t>
      </w:r>
    </w:p>
    <w:p w14:paraId="1D47A1DD"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Administrators open audit sessions under </w:t>
      </w:r>
      <w:r w:rsidRPr="00A015CB">
        <w:rPr>
          <w:b/>
          <w:bCs/>
        </w:rPr>
        <w:t>Inventory &gt; Manage</w:t>
      </w:r>
      <w:r w:rsidRPr="00A015CB">
        <w:t xml:space="preserve">. </w:t>
      </w:r>
    </w:p>
    <w:p w14:paraId="6BCA1A20" w14:textId="06E5144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Sessions can be scoped globally across all sites or restricted by specific Companies, Buildings, or Rooms. </w:t>
      </w:r>
    </w:p>
    <w:p w14:paraId="43591DAF"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Multiple sessions can run simultaneously for different facilities without cross-contaminating audit data. </w:t>
      </w:r>
    </w:p>
    <w:p w14:paraId="1A18B35A" w14:textId="65D8C3D3" w:rsidR="00BA3B15" w:rsidRPr="00A015CB" w:rsidRDefault="00BA3B15" w:rsidP="00BA3B15">
      <w:pPr>
        <w:pBdr>
          <w:top w:val="nil"/>
          <w:left w:val="nil"/>
          <w:bottom w:val="nil"/>
          <w:right w:val="nil"/>
          <w:between w:val="nil"/>
        </w:pBdr>
        <w:spacing w:after="240" w:line="240" w:lineRule="auto"/>
        <w:ind w:right="180"/>
      </w:pPr>
      <w:r w:rsidRPr="00A015CB">
        <w:drawing>
          <wp:inline distT="0" distB="0" distL="0" distR="0" wp14:anchorId="47DD6C7D" wp14:editId="63DA3972">
            <wp:extent cx="5943600" cy="2991485"/>
            <wp:effectExtent l="0" t="0" r="0" b="0"/>
            <wp:docPr id="1582524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24093" name=""/>
                    <pic:cNvPicPr/>
                  </pic:nvPicPr>
                  <pic:blipFill>
                    <a:blip r:embed="rId18"/>
                    <a:stretch>
                      <a:fillRect/>
                    </a:stretch>
                  </pic:blipFill>
                  <pic:spPr>
                    <a:xfrm>
                      <a:off x="0" y="0"/>
                      <a:ext cx="5943600" cy="2991485"/>
                    </a:xfrm>
                    <a:prstGeom prst="rect">
                      <a:avLst/>
                    </a:prstGeom>
                  </pic:spPr>
                </pic:pic>
              </a:graphicData>
            </a:graphic>
          </wp:inline>
        </w:drawing>
      </w:r>
    </w:p>
    <w:p w14:paraId="4CD49751" w14:textId="77777777" w:rsidR="00BA3B15" w:rsidRPr="00A015CB" w:rsidRDefault="00BA3B15" w:rsidP="00BA3B15">
      <w:pPr>
        <w:numPr>
          <w:ilvl w:val="0"/>
          <w:numId w:val="9"/>
        </w:numPr>
        <w:pBdr>
          <w:top w:val="nil"/>
          <w:left w:val="nil"/>
          <w:bottom w:val="nil"/>
          <w:right w:val="nil"/>
          <w:between w:val="nil"/>
        </w:pBdr>
        <w:tabs>
          <w:tab w:val="clear" w:pos="720"/>
          <w:tab w:val="num" w:pos="360"/>
        </w:tabs>
        <w:spacing w:after="240" w:line="240" w:lineRule="auto"/>
        <w:ind w:left="360" w:right="180"/>
      </w:pPr>
      <w:r w:rsidRPr="00A015CB">
        <w:rPr>
          <w:b/>
          <w:bCs/>
        </w:rPr>
        <w:t>Field Execution &amp; Data Capture (Mobile / Web)</w:t>
      </w:r>
    </w:p>
    <w:p w14:paraId="12BDE8FA" w14:textId="030A7111"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Operators navigate to </w:t>
      </w:r>
      <w:r w:rsidRPr="00A015CB">
        <w:rPr>
          <w:b/>
          <w:bCs/>
        </w:rPr>
        <w:t xml:space="preserve">Inventory &gt; </w:t>
      </w:r>
      <w:r w:rsidRPr="00A015CB">
        <w:rPr>
          <w:b/>
          <w:bCs/>
        </w:rPr>
        <w:t>Count</w:t>
      </w:r>
      <w:r w:rsidRPr="00A015CB">
        <w:t xml:space="preserve"> and select the active inventory session. </w:t>
      </w:r>
    </w:p>
    <w:p w14:paraId="1A9F7D8A"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Selecting the current </w:t>
      </w:r>
      <w:r w:rsidRPr="00A015CB">
        <w:rPr>
          <w:i/>
          <w:iCs/>
        </w:rPr>
        <w:t>Company</w:t>
      </w:r>
      <w:r w:rsidRPr="00A015CB">
        <w:t xml:space="preserve">, </w:t>
      </w:r>
      <w:r w:rsidRPr="00A015CB">
        <w:rPr>
          <w:i/>
          <w:iCs/>
        </w:rPr>
        <w:t>Building</w:t>
      </w:r>
      <w:r w:rsidRPr="00A015CB">
        <w:t xml:space="preserve">, and </w:t>
      </w:r>
      <w:r w:rsidRPr="00A015CB">
        <w:rPr>
          <w:i/>
          <w:iCs/>
        </w:rPr>
        <w:t>Room</w:t>
      </w:r>
      <w:r w:rsidRPr="00A015CB">
        <w:t xml:space="preserve"> isolates the expected asset list for that space. </w:t>
      </w:r>
    </w:p>
    <w:p w14:paraId="739FCBE1"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Scanning an Asset ID or Serial Number marks the item as </w:t>
      </w:r>
      <w:r w:rsidRPr="00A015CB">
        <w:rPr>
          <w:b/>
          <w:bCs/>
        </w:rPr>
        <w:t>Found</w:t>
      </w:r>
      <w:r w:rsidRPr="00A015CB">
        <w:t xml:space="preserve"> in real time. </w:t>
      </w:r>
    </w:p>
    <w:p w14:paraId="545D7225" w14:textId="26251CF8"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Operators can make immediate field updates to metadata (e.g., Condition, Assigned Person, Status)</w:t>
      </w:r>
      <w:r w:rsidRPr="00A015CB">
        <w:t xml:space="preserve"> of the asset</w:t>
      </w:r>
      <w:r w:rsidRPr="00A015CB">
        <w:t xml:space="preserve">. </w:t>
      </w:r>
    </w:p>
    <w:p w14:paraId="1956439B" w14:textId="389A5D7B" w:rsidR="00BA3B15" w:rsidRPr="00A015CB" w:rsidRDefault="00BA3B15" w:rsidP="00BA3B15">
      <w:pPr>
        <w:pBdr>
          <w:top w:val="nil"/>
          <w:left w:val="nil"/>
          <w:bottom w:val="nil"/>
          <w:right w:val="nil"/>
          <w:between w:val="nil"/>
        </w:pBdr>
        <w:spacing w:after="240" w:line="240" w:lineRule="auto"/>
        <w:ind w:right="180"/>
      </w:pPr>
      <w:r w:rsidRPr="00A015CB">
        <w:lastRenderedPageBreak/>
        <w:drawing>
          <wp:inline distT="0" distB="0" distL="0" distR="0" wp14:anchorId="15011473" wp14:editId="0EDFC76A">
            <wp:extent cx="5943600" cy="3210560"/>
            <wp:effectExtent l="0" t="0" r="0" b="8890"/>
            <wp:docPr id="167497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7091" name=""/>
                    <pic:cNvPicPr/>
                  </pic:nvPicPr>
                  <pic:blipFill>
                    <a:blip r:embed="rId19"/>
                    <a:stretch>
                      <a:fillRect/>
                    </a:stretch>
                  </pic:blipFill>
                  <pic:spPr>
                    <a:xfrm>
                      <a:off x="0" y="0"/>
                      <a:ext cx="5943600" cy="3210560"/>
                    </a:xfrm>
                    <a:prstGeom prst="rect">
                      <a:avLst/>
                    </a:prstGeom>
                  </pic:spPr>
                </pic:pic>
              </a:graphicData>
            </a:graphic>
          </wp:inline>
        </w:drawing>
      </w:r>
    </w:p>
    <w:p w14:paraId="1FF0D594" w14:textId="77777777" w:rsidR="00BA3B15" w:rsidRPr="00A015CB" w:rsidRDefault="00BA3B15" w:rsidP="00BA3B15">
      <w:pPr>
        <w:numPr>
          <w:ilvl w:val="0"/>
          <w:numId w:val="9"/>
        </w:numPr>
        <w:pBdr>
          <w:top w:val="nil"/>
          <w:left w:val="nil"/>
          <w:bottom w:val="nil"/>
          <w:right w:val="nil"/>
          <w:between w:val="nil"/>
        </w:pBdr>
        <w:tabs>
          <w:tab w:val="clear" w:pos="720"/>
          <w:tab w:val="num" w:pos="360"/>
        </w:tabs>
        <w:spacing w:after="240" w:line="240" w:lineRule="auto"/>
        <w:ind w:left="360" w:right="180"/>
      </w:pPr>
      <w:r w:rsidRPr="00A015CB">
        <w:rPr>
          <w:b/>
          <w:bCs/>
        </w:rPr>
        <w:t>Real-Time Exception Handling</w:t>
      </w:r>
    </w:p>
    <w:p w14:paraId="753E43F6"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rPr>
          <w:b/>
          <w:bCs/>
        </w:rPr>
        <w:t>Relocated Assets:</w:t>
      </w:r>
      <w:r w:rsidRPr="00A015CB">
        <w:t xml:space="preserve"> If an asset is found outside its assigned room, the system notifies the operator and offers a one-click prompt to update the asset's location to the current room. </w:t>
      </w:r>
    </w:p>
    <w:p w14:paraId="0FD24F67" w14:textId="79732161"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rPr>
          <w:b/>
          <w:bCs/>
        </w:rPr>
        <w:t>Unrecorded Assets:</w:t>
      </w:r>
      <w:r w:rsidRPr="00A015CB">
        <w:t xml:space="preserve"> If an unmapped barcode or RFID tag is scanned, RedBeam prompts the user to register the new item into the database immediately. </w:t>
      </w:r>
    </w:p>
    <w:p w14:paraId="6533D91D" w14:textId="77777777" w:rsidR="00BA3B15" w:rsidRPr="00A015CB" w:rsidRDefault="00BA3B15" w:rsidP="00BA3B15">
      <w:pPr>
        <w:numPr>
          <w:ilvl w:val="0"/>
          <w:numId w:val="9"/>
        </w:numPr>
        <w:pBdr>
          <w:top w:val="nil"/>
          <w:left w:val="nil"/>
          <w:bottom w:val="nil"/>
          <w:right w:val="nil"/>
          <w:between w:val="nil"/>
        </w:pBdr>
        <w:tabs>
          <w:tab w:val="clear" w:pos="720"/>
          <w:tab w:val="num" w:pos="360"/>
        </w:tabs>
        <w:spacing w:after="240" w:line="240" w:lineRule="auto"/>
        <w:ind w:left="360" w:right="180"/>
      </w:pPr>
      <w:r w:rsidRPr="00A015CB">
        <w:rPr>
          <w:b/>
          <w:bCs/>
        </w:rPr>
        <w:t>Reconciliation &amp; Audit Closure</w:t>
      </w:r>
    </w:p>
    <w:p w14:paraId="111D0B6C" w14:textId="0A7018E0"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Administrators monitor real-time audit progress (% Found vs. % Unfound) via the </w:t>
      </w:r>
      <w:r w:rsidRPr="00A015CB">
        <w:rPr>
          <w:b/>
          <w:bCs/>
        </w:rPr>
        <w:t>Dashboard</w:t>
      </w:r>
      <w:r w:rsidRPr="00A015CB">
        <w:t xml:space="preserve"> or </w:t>
      </w:r>
      <w:r w:rsidRPr="00A015CB">
        <w:rPr>
          <w:b/>
          <w:bCs/>
        </w:rPr>
        <w:t>Manage</w:t>
      </w:r>
      <w:r w:rsidRPr="00A015CB">
        <w:t xml:space="preserve"> pane. </w:t>
      </w:r>
      <w:r w:rsidRPr="00A015CB">
        <w:t xml:space="preserve">More detailed reports are available from </w:t>
      </w:r>
      <w:r w:rsidRPr="00A015CB">
        <w:rPr>
          <w:b/>
          <w:bCs/>
        </w:rPr>
        <w:t>Reports &gt; Inventory &gt; Open</w:t>
      </w:r>
      <w:r w:rsidRPr="00A015CB">
        <w:t xml:space="preserve">. </w:t>
      </w:r>
    </w:p>
    <w:p w14:paraId="224BF891" w14:textId="77777777" w:rsidR="00BA3B15" w:rsidRPr="00A015CB" w:rsidRDefault="00BA3B15" w:rsidP="00BA3B15">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t xml:space="preserve">Once field scans are complete, the session status is updated from </w:t>
      </w:r>
      <w:r w:rsidRPr="00A015CB">
        <w:rPr>
          <w:b/>
          <w:bCs/>
        </w:rPr>
        <w:t>Active</w:t>
      </w:r>
      <w:r w:rsidRPr="00A015CB">
        <w:t xml:space="preserve"> to </w:t>
      </w:r>
      <w:r w:rsidRPr="00A015CB">
        <w:rPr>
          <w:b/>
          <w:bCs/>
        </w:rPr>
        <w:t>Closed</w:t>
      </w:r>
      <w:r w:rsidRPr="00A015CB">
        <w:t xml:space="preserve">. </w:t>
      </w:r>
    </w:p>
    <w:p w14:paraId="22EB4242" w14:textId="47C6912D" w:rsidR="00251DAD" w:rsidRPr="00251DAD" w:rsidRDefault="00BA3B15" w:rsidP="00251DAD">
      <w:pPr>
        <w:numPr>
          <w:ilvl w:val="1"/>
          <w:numId w:val="9"/>
        </w:numPr>
        <w:pBdr>
          <w:top w:val="nil"/>
          <w:left w:val="nil"/>
          <w:bottom w:val="nil"/>
          <w:right w:val="nil"/>
          <w:between w:val="nil"/>
        </w:pBdr>
        <w:tabs>
          <w:tab w:val="clear" w:pos="1440"/>
          <w:tab w:val="num" w:pos="1080"/>
        </w:tabs>
        <w:spacing w:after="240" w:line="240" w:lineRule="auto"/>
        <w:ind w:left="1080" w:right="180"/>
      </w:pPr>
      <w:r w:rsidRPr="00A015CB">
        <w:rPr>
          <w:i/>
          <w:iCs/>
        </w:rPr>
        <w:t>Note:</w:t>
      </w:r>
      <w:r w:rsidRPr="00A015CB">
        <w:t xml:space="preserve"> Closing an inventory session is permanent and prevents further scans, preserving the audit trail for financial reporting. Dedicated closed inventory reports can then be exported to Excel, CSV, or PDF. </w:t>
      </w:r>
    </w:p>
    <w:p w14:paraId="60159784" w14:textId="26925C79" w:rsidR="008430EA" w:rsidRPr="00A015CB" w:rsidRDefault="00000000">
      <w:pPr>
        <w:pStyle w:val="Heading2"/>
        <w:spacing w:before="0"/>
      </w:pPr>
      <w:bookmarkStart w:id="18" w:name="_Toc238557285"/>
      <w:r w:rsidRPr="00A015CB">
        <w:t xml:space="preserve">7. </w:t>
      </w:r>
      <w:r w:rsidR="00251DAD">
        <w:t xml:space="preserve">Reports: </w:t>
      </w:r>
      <w:r w:rsidR="00195E77">
        <w:t>Analytics</w:t>
      </w:r>
      <w:r w:rsidR="00251DAD">
        <w:t xml:space="preserve"> &amp; Exporting</w:t>
      </w:r>
      <w:bookmarkEnd w:id="18"/>
    </w:p>
    <w:p w14:paraId="05921509" w14:textId="77777777" w:rsidR="00251DAD" w:rsidRDefault="00251DAD" w:rsidP="00251DAD">
      <w:r w:rsidRPr="00251DAD">
        <w:t xml:space="preserve">The </w:t>
      </w:r>
      <w:r w:rsidRPr="00251DAD">
        <w:rPr>
          <w:b/>
          <w:bCs/>
        </w:rPr>
        <w:t>Reports</w:t>
      </w:r>
      <w:r w:rsidRPr="00251DAD">
        <w:t xml:space="preserve"> engine provides comprehensive data filtering, customized views, and multi-format exporting across all database records, transactions, and audit sessions. </w:t>
      </w:r>
    </w:p>
    <w:p w14:paraId="04EA43CF" w14:textId="77777777" w:rsidR="00195E77" w:rsidRPr="00251DAD" w:rsidRDefault="00195E77" w:rsidP="00251DAD"/>
    <w:p w14:paraId="503D9E76" w14:textId="7917BE34" w:rsidR="00251DAD" w:rsidRPr="00251DAD" w:rsidRDefault="00195E77" w:rsidP="00195E77">
      <w:pPr>
        <w:pStyle w:val="Heading3"/>
      </w:pPr>
      <w:bookmarkStart w:id="19" w:name="_Toc238557286"/>
      <w:r>
        <w:lastRenderedPageBreak/>
        <w:t xml:space="preserve">7.1 </w:t>
      </w:r>
      <w:r w:rsidR="00251DAD" w:rsidRPr="00251DAD">
        <w:t>Grid Customization &amp; Filter Controls</w:t>
      </w:r>
      <w:bookmarkEnd w:id="19"/>
    </w:p>
    <w:p w14:paraId="66F4E470" w14:textId="77777777" w:rsidR="00251DAD" w:rsidRDefault="00251DAD" w:rsidP="00251DAD">
      <w:pPr>
        <w:numPr>
          <w:ilvl w:val="0"/>
          <w:numId w:val="22"/>
        </w:numPr>
      </w:pPr>
      <w:r w:rsidRPr="00251DAD">
        <w:rPr>
          <w:b/>
          <w:bCs/>
        </w:rPr>
        <w:t>Customizing Columns:</w:t>
      </w:r>
      <w:r w:rsidRPr="00251DAD">
        <w:t xml:space="preserve"> Reorder or toggle the visibility of grid columns per browser using the column customization tool. </w:t>
      </w:r>
    </w:p>
    <w:p w14:paraId="23E5937C" w14:textId="531A62ED" w:rsidR="00FC22FE" w:rsidRPr="00251DAD" w:rsidRDefault="00FC22FE" w:rsidP="00FC22FE">
      <w:pPr>
        <w:jc w:val="center"/>
      </w:pPr>
      <w:r w:rsidRPr="00FC22FE">
        <w:drawing>
          <wp:inline distT="0" distB="0" distL="0" distR="0" wp14:anchorId="3651FA09" wp14:editId="01F2003E">
            <wp:extent cx="619211" cy="590632"/>
            <wp:effectExtent l="0" t="0" r="9525" b="0"/>
            <wp:docPr id="1296081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81170" name=""/>
                    <pic:cNvPicPr/>
                  </pic:nvPicPr>
                  <pic:blipFill>
                    <a:blip r:embed="rId20"/>
                    <a:stretch>
                      <a:fillRect/>
                    </a:stretch>
                  </pic:blipFill>
                  <pic:spPr>
                    <a:xfrm>
                      <a:off x="0" y="0"/>
                      <a:ext cx="619211" cy="590632"/>
                    </a:xfrm>
                    <a:prstGeom prst="rect">
                      <a:avLst/>
                    </a:prstGeom>
                  </pic:spPr>
                </pic:pic>
              </a:graphicData>
            </a:graphic>
          </wp:inline>
        </w:drawing>
      </w:r>
    </w:p>
    <w:p w14:paraId="5BEC9924" w14:textId="061A59F5" w:rsidR="00251DAD" w:rsidRDefault="00251DAD" w:rsidP="00251DAD">
      <w:pPr>
        <w:numPr>
          <w:ilvl w:val="0"/>
          <w:numId w:val="22"/>
        </w:numPr>
      </w:pPr>
      <w:r w:rsidRPr="00251DAD">
        <w:rPr>
          <w:b/>
          <w:bCs/>
        </w:rPr>
        <w:t>Saved Filters:</w:t>
      </w:r>
      <w:r w:rsidRPr="00251DAD">
        <w:t xml:space="preserve"> Save frequent filter </w:t>
      </w:r>
      <w:r w:rsidR="00195E77" w:rsidRPr="00251DAD">
        <w:t>combinations such</w:t>
      </w:r>
      <w:r w:rsidRPr="00251DAD">
        <w:t xml:space="preserve"> as </w:t>
      </w:r>
      <w:r w:rsidRPr="00251DAD">
        <w:rPr>
          <w:b/>
          <w:bCs/>
        </w:rPr>
        <w:t>Personal Filters</w:t>
      </w:r>
      <w:r w:rsidRPr="00251DAD">
        <w:t xml:space="preserve"> (private to your user account) or </w:t>
      </w:r>
      <w:r w:rsidRPr="00251DAD">
        <w:rPr>
          <w:b/>
          <w:bCs/>
        </w:rPr>
        <w:t>Shared Filters</w:t>
      </w:r>
      <w:r w:rsidRPr="00251DAD">
        <w:t xml:space="preserve"> (administrators can publish account-wide saved filters). </w:t>
      </w:r>
    </w:p>
    <w:p w14:paraId="66A358F7" w14:textId="1B9EEA1C" w:rsidR="00FC22FE" w:rsidRPr="00251DAD" w:rsidRDefault="0023362A" w:rsidP="0023362A">
      <w:pPr>
        <w:jc w:val="center"/>
      </w:pPr>
      <w:r w:rsidRPr="0023362A">
        <w:drawing>
          <wp:inline distT="0" distB="0" distL="0" distR="0" wp14:anchorId="3A88053F" wp14:editId="67B1A194">
            <wp:extent cx="1415592" cy="4053484"/>
            <wp:effectExtent l="0" t="0" r="0" b="4445"/>
            <wp:docPr id="986156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6993" name=""/>
                    <pic:cNvPicPr/>
                  </pic:nvPicPr>
                  <pic:blipFill>
                    <a:blip r:embed="rId21"/>
                    <a:stretch>
                      <a:fillRect/>
                    </a:stretch>
                  </pic:blipFill>
                  <pic:spPr>
                    <a:xfrm>
                      <a:off x="0" y="0"/>
                      <a:ext cx="1425090" cy="4080682"/>
                    </a:xfrm>
                    <a:prstGeom prst="rect">
                      <a:avLst/>
                    </a:prstGeom>
                  </pic:spPr>
                </pic:pic>
              </a:graphicData>
            </a:graphic>
          </wp:inline>
        </w:drawing>
      </w:r>
    </w:p>
    <w:p w14:paraId="598312BC" w14:textId="6CC8708A" w:rsidR="00195E77" w:rsidRDefault="00251DAD" w:rsidP="00195E77">
      <w:pPr>
        <w:numPr>
          <w:ilvl w:val="0"/>
          <w:numId w:val="22"/>
        </w:numPr>
      </w:pPr>
      <w:r w:rsidRPr="00251DAD">
        <w:rPr>
          <w:b/>
          <w:bCs/>
        </w:rPr>
        <w:t>Exporting Data:</w:t>
      </w:r>
      <w:r w:rsidRPr="00251DAD">
        <w:t xml:space="preserve"> Export any filtered report </w:t>
      </w:r>
      <w:r w:rsidR="00195E77" w:rsidRPr="00251DAD">
        <w:t>data set</w:t>
      </w:r>
      <w:r w:rsidRPr="00251DAD">
        <w:t xml:space="preserve"> to </w:t>
      </w:r>
      <w:r w:rsidR="00195E77" w:rsidRPr="00251DAD">
        <w:t>Excel (</w:t>
      </w:r>
      <w:r w:rsidRPr="00251DAD">
        <w:t>xlsx, .</w:t>
      </w:r>
      <w:proofErr w:type="spellStart"/>
      <w:r w:rsidRPr="00251DAD">
        <w:t>xls</w:t>
      </w:r>
      <w:proofErr w:type="spellEnd"/>
      <w:r w:rsidRPr="00251DAD">
        <w:t xml:space="preserve">), CSV, HTML, or PDF. </w:t>
      </w:r>
    </w:p>
    <w:p w14:paraId="57A93B11" w14:textId="05D677F4" w:rsidR="0023362A" w:rsidRPr="00251DAD" w:rsidRDefault="0023362A" w:rsidP="0023362A">
      <w:pPr>
        <w:jc w:val="center"/>
      </w:pPr>
      <w:r w:rsidRPr="0023362A">
        <w:drawing>
          <wp:inline distT="0" distB="0" distL="0" distR="0" wp14:anchorId="0FC48617" wp14:editId="50DEF687">
            <wp:extent cx="1299778" cy="1211332"/>
            <wp:effectExtent l="0" t="0" r="0" b="8255"/>
            <wp:docPr id="2089066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66645" name=""/>
                    <pic:cNvPicPr/>
                  </pic:nvPicPr>
                  <pic:blipFill>
                    <a:blip r:embed="rId22"/>
                    <a:stretch>
                      <a:fillRect/>
                    </a:stretch>
                  </pic:blipFill>
                  <pic:spPr>
                    <a:xfrm>
                      <a:off x="0" y="0"/>
                      <a:ext cx="1303844" cy="1215121"/>
                    </a:xfrm>
                    <a:prstGeom prst="rect">
                      <a:avLst/>
                    </a:prstGeom>
                  </pic:spPr>
                </pic:pic>
              </a:graphicData>
            </a:graphic>
          </wp:inline>
        </w:drawing>
      </w:r>
    </w:p>
    <w:p w14:paraId="2ACB615C" w14:textId="5F2F3C1D" w:rsidR="00251DAD" w:rsidRPr="00251DAD" w:rsidRDefault="00195E77" w:rsidP="00195E77">
      <w:pPr>
        <w:pStyle w:val="Heading3"/>
      </w:pPr>
      <w:bookmarkStart w:id="20" w:name="_Toc238557287"/>
      <w:r>
        <w:t>7</w:t>
      </w:r>
      <w:r w:rsidR="00251DAD" w:rsidRPr="00251DAD">
        <w:t>.</w:t>
      </w:r>
      <w:r>
        <w:t>2</w:t>
      </w:r>
      <w:r w:rsidR="00251DAD" w:rsidRPr="00251DAD">
        <w:t xml:space="preserve"> Master &amp; Transaction Reports</w:t>
      </w:r>
      <w:bookmarkEnd w:id="20"/>
    </w:p>
    <w:p w14:paraId="5762C1EA" w14:textId="790D80E9" w:rsidR="00251DAD" w:rsidRDefault="00251DAD" w:rsidP="00251DAD">
      <w:pPr>
        <w:numPr>
          <w:ilvl w:val="0"/>
          <w:numId w:val="23"/>
        </w:numPr>
      </w:pPr>
      <w:r w:rsidRPr="00251DAD">
        <w:rPr>
          <w:b/>
          <w:bCs/>
        </w:rPr>
        <w:lastRenderedPageBreak/>
        <w:t>All Assets:</w:t>
      </w:r>
      <w:r w:rsidRPr="00251DAD">
        <w:t xml:space="preserve"> Complete view of the entire asset database with filters for location, department, type, status, vendor, active state</w:t>
      </w:r>
      <w:r w:rsidR="00195E77">
        <w:t xml:space="preserve"> etc</w:t>
      </w:r>
      <w:r w:rsidRPr="00251DAD">
        <w:t xml:space="preserve">. </w:t>
      </w:r>
      <w:r w:rsidR="00195E77">
        <w:t>Toggle between currently checked out assets and currently checked in assets and filter by check-out date, person, and project.</w:t>
      </w:r>
    </w:p>
    <w:p w14:paraId="05BDE3EC" w14:textId="77777777" w:rsidR="0023362A" w:rsidRDefault="0023362A" w:rsidP="0023362A"/>
    <w:p w14:paraId="2B92DF5E" w14:textId="5B677FB7" w:rsidR="0023362A" w:rsidRPr="00251DAD" w:rsidRDefault="0023362A" w:rsidP="0023362A">
      <w:r w:rsidRPr="0023362A">
        <w:drawing>
          <wp:inline distT="0" distB="0" distL="0" distR="0" wp14:anchorId="2C9B7516" wp14:editId="1907B63C">
            <wp:extent cx="5943600" cy="3164840"/>
            <wp:effectExtent l="0" t="0" r="0" b="0"/>
            <wp:docPr id="193070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01149" name=""/>
                    <pic:cNvPicPr/>
                  </pic:nvPicPr>
                  <pic:blipFill>
                    <a:blip r:embed="rId23"/>
                    <a:stretch>
                      <a:fillRect/>
                    </a:stretch>
                  </pic:blipFill>
                  <pic:spPr>
                    <a:xfrm>
                      <a:off x="0" y="0"/>
                      <a:ext cx="5943600" cy="3164840"/>
                    </a:xfrm>
                    <a:prstGeom prst="rect">
                      <a:avLst/>
                    </a:prstGeom>
                  </pic:spPr>
                </pic:pic>
              </a:graphicData>
            </a:graphic>
          </wp:inline>
        </w:drawing>
      </w:r>
    </w:p>
    <w:p w14:paraId="35B3B8F5" w14:textId="27697CB0" w:rsidR="00251DAD" w:rsidRDefault="00251DAD" w:rsidP="00251DAD">
      <w:pPr>
        <w:numPr>
          <w:ilvl w:val="0"/>
          <w:numId w:val="23"/>
        </w:numPr>
      </w:pPr>
      <w:r w:rsidRPr="00251DAD">
        <w:rPr>
          <w:b/>
          <w:bCs/>
        </w:rPr>
        <w:t>Transaction History:</w:t>
      </w:r>
      <w:r w:rsidRPr="00251DAD">
        <w:t xml:space="preserve"> Dedicated historical logs for </w:t>
      </w:r>
      <w:r w:rsidR="00195E77" w:rsidRPr="00251DAD">
        <w:t>tracking</w:t>
      </w:r>
      <w:r w:rsidRPr="00251DAD">
        <w:t xml:space="preserve"> </w:t>
      </w:r>
      <w:r w:rsidR="00195E77" w:rsidRPr="00251DAD">
        <w:t>chain-custody</w:t>
      </w:r>
      <w:r w:rsidRPr="00251DAD">
        <w:t xml:space="preserve"> over time</w:t>
      </w:r>
      <w:r w:rsidR="00195E77">
        <w:t xml:space="preserve"> of all check ins and check outs</w:t>
      </w:r>
      <w:r w:rsidRPr="00251DAD">
        <w:t xml:space="preserve">. </w:t>
      </w:r>
    </w:p>
    <w:p w14:paraId="4BCD2C0F" w14:textId="77777777" w:rsidR="0023362A" w:rsidRDefault="0023362A" w:rsidP="0023362A"/>
    <w:p w14:paraId="005BD85C" w14:textId="48FE1313" w:rsidR="0023362A" w:rsidRDefault="0023362A" w:rsidP="0023362A">
      <w:r w:rsidRPr="0023362A">
        <w:drawing>
          <wp:inline distT="0" distB="0" distL="0" distR="0" wp14:anchorId="562E9FA9" wp14:editId="741A7782">
            <wp:extent cx="5943600" cy="2961640"/>
            <wp:effectExtent l="0" t="0" r="0" b="0"/>
            <wp:docPr id="71184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43163" name=""/>
                    <pic:cNvPicPr/>
                  </pic:nvPicPr>
                  <pic:blipFill>
                    <a:blip r:embed="rId24"/>
                    <a:stretch>
                      <a:fillRect/>
                    </a:stretch>
                  </pic:blipFill>
                  <pic:spPr>
                    <a:xfrm>
                      <a:off x="0" y="0"/>
                      <a:ext cx="5943600" cy="2961640"/>
                    </a:xfrm>
                    <a:prstGeom prst="rect">
                      <a:avLst/>
                    </a:prstGeom>
                  </pic:spPr>
                </pic:pic>
              </a:graphicData>
            </a:graphic>
          </wp:inline>
        </w:drawing>
      </w:r>
    </w:p>
    <w:p w14:paraId="18FDF484" w14:textId="77777777" w:rsidR="00195E77" w:rsidRDefault="00195E77" w:rsidP="00195E77"/>
    <w:p w14:paraId="5E51E256" w14:textId="0212EC17" w:rsidR="00195E77" w:rsidRDefault="00195E77" w:rsidP="00195E77">
      <w:pPr>
        <w:pStyle w:val="Heading3"/>
      </w:pPr>
      <w:bookmarkStart w:id="21" w:name="_Toc238557288"/>
      <w:r>
        <w:t>7.3 Historical Reports</w:t>
      </w:r>
      <w:bookmarkEnd w:id="21"/>
    </w:p>
    <w:p w14:paraId="25553788" w14:textId="67194936" w:rsidR="00195E77" w:rsidRPr="0023362A" w:rsidRDefault="00195E77" w:rsidP="00195E77">
      <w:pPr>
        <w:numPr>
          <w:ilvl w:val="0"/>
          <w:numId w:val="23"/>
        </w:numPr>
        <w:rPr>
          <w:b/>
          <w:bCs/>
        </w:rPr>
      </w:pPr>
      <w:r w:rsidRPr="00195E77">
        <w:rPr>
          <w:b/>
          <w:bCs/>
        </w:rPr>
        <w:lastRenderedPageBreak/>
        <w:t xml:space="preserve">Location History: </w:t>
      </w:r>
      <w:r>
        <w:t xml:space="preserve">Log highlighting every asset movement, timestamp, where the asset moved, and which user or RFID fixed reader performed the action. </w:t>
      </w:r>
    </w:p>
    <w:p w14:paraId="440AC8EB" w14:textId="33BBC147" w:rsidR="0023362A" w:rsidRPr="00195E77" w:rsidRDefault="0023362A" w:rsidP="0023362A">
      <w:pPr>
        <w:rPr>
          <w:b/>
          <w:bCs/>
        </w:rPr>
      </w:pPr>
      <w:r w:rsidRPr="0023362A">
        <w:rPr>
          <w:b/>
          <w:bCs/>
        </w:rPr>
        <w:drawing>
          <wp:inline distT="0" distB="0" distL="0" distR="0" wp14:anchorId="44F2953D" wp14:editId="3ADD43B8">
            <wp:extent cx="5943600" cy="3201035"/>
            <wp:effectExtent l="0" t="0" r="0" b="0"/>
            <wp:docPr id="194666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64036" name=""/>
                    <pic:cNvPicPr/>
                  </pic:nvPicPr>
                  <pic:blipFill>
                    <a:blip r:embed="rId25"/>
                    <a:stretch>
                      <a:fillRect/>
                    </a:stretch>
                  </pic:blipFill>
                  <pic:spPr>
                    <a:xfrm>
                      <a:off x="0" y="0"/>
                      <a:ext cx="5943600" cy="3201035"/>
                    </a:xfrm>
                    <a:prstGeom prst="rect">
                      <a:avLst/>
                    </a:prstGeom>
                  </pic:spPr>
                </pic:pic>
              </a:graphicData>
            </a:graphic>
          </wp:inline>
        </w:drawing>
      </w:r>
    </w:p>
    <w:p w14:paraId="20A6715C" w14:textId="57BA68D9" w:rsidR="00195E77" w:rsidRPr="00251DAD" w:rsidRDefault="00195E77" w:rsidP="00195E77">
      <w:pPr>
        <w:numPr>
          <w:ilvl w:val="0"/>
          <w:numId w:val="23"/>
        </w:numPr>
      </w:pPr>
      <w:r>
        <w:rPr>
          <w:b/>
          <w:bCs/>
        </w:rPr>
        <w:t>Audit</w:t>
      </w:r>
      <w:r w:rsidRPr="00251DAD">
        <w:rPr>
          <w:b/>
          <w:bCs/>
        </w:rPr>
        <w:t xml:space="preserve"> History:</w:t>
      </w:r>
      <w:r w:rsidRPr="00251DAD">
        <w:t xml:space="preserve"> Detailed trail logging every record modification, timestamp, field change, and the specific user who performed the action. </w:t>
      </w:r>
    </w:p>
    <w:p w14:paraId="72D997EE" w14:textId="59DCAF72" w:rsidR="00195E77" w:rsidRPr="00251DAD" w:rsidRDefault="0023362A" w:rsidP="00195E77">
      <w:r w:rsidRPr="0023362A">
        <w:drawing>
          <wp:inline distT="0" distB="0" distL="0" distR="0" wp14:anchorId="02439943" wp14:editId="120AE9EF">
            <wp:extent cx="5943600" cy="3175635"/>
            <wp:effectExtent l="0" t="0" r="0" b="5715"/>
            <wp:docPr id="1541793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93552" name=""/>
                    <pic:cNvPicPr/>
                  </pic:nvPicPr>
                  <pic:blipFill>
                    <a:blip r:embed="rId26"/>
                    <a:stretch>
                      <a:fillRect/>
                    </a:stretch>
                  </pic:blipFill>
                  <pic:spPr>
                    <a:xfrm>
                      <a:off x="0" y="0"/>
                      <a:ext cx="5943600" cy="3175635"/>
                    </a:xfrm>
                    <a:prstGeom prst="rect">
                      <a:avLst/>
                    </a:prstGeom>
                  </pic:spPr>
                </pic:pic>
              </a:graphicData>
            </a:graphic>
          </wp:inline>
        </w:drawing>
      </w:r>
    </w:p>
    <w:p w14:paraId="4ACB6638" w14:textId="42A5A8B9" w:rsidR="00251DAD" w:rsidRPr="00251DAD" w:rsidRDefault="00195E77" w:rsidP="00195E77">
      <w:pPr>
        <w:pStyle w:val="Heading3"/>
      </w:pPr>
      <w:bookmarkStart w:id="22" w:name="_Toc238557289"/>
      <w:r>
        <w:t>7</w:t>
      </w:r>
      <w:r w:rsidR="00251DAD" w:rsidRPr="00251DAD">
        <w:t>.</w:t>
      </w:r>
      <w:r>
        <w:t>4</w:t>
      </w:r>
      <w:r w:rsidR="00251DAD" w:rsidRPr="00251DAD">
        <w:t xml:space="preserve"> Physical Inventory (Audit) Reports</w:t>
      </w:r>
      <w:bookmarkEnd w:id="22"/>
    </w:p>
    <w:p w14:paraId="781D5CAA" w14:textId="77777777" w:rsidR="00251DAD" w:rsidRPr="00251DAD" w:rsidRDefault="00251DAD" w:rsidP="00251DAD">
      <w:pPr>
        <w:numPr>
          <w:ilvl w:val="0"/>
          <w:numId w:val="24"/>
        </w:numPr>
      </w:pPr>
      <w:r w:rsidRPr="00251DAD">
        <w:rPr>
          <w:b/>
          <w:bCs/>
        </w:rPr>
        <w:t>Open Inventory Reports:</w:t>
      </w:r>
      <w:r w:rsidRPr="00251DAD">
        <w:t xml:space="preserve"> Filter real-time progress for active audit sessions: </w:t>
      </w:r>
    </w:p>
    <w:p w14:paraId="1978DC4C" w14:textId="77777777" w:rsidR="00251DAD" w:rsidRPr="00251DAD" w:rsidRDefault="00251DAD" w:rsidP="00251DAD">
      <w:pPr>
        <w:numPr>
          <w:ilvl w:val="1"/>
          <w:numId w:val="24"/>
        </w:numPr>
      </w:pPr>
      <w:r w:rsidRPr="00251DAD">
        <w:rPr>
          <w:i/>
          <w:iCs/>
        </w:rPr>
        <w:t>All Assets / Found / Unfound:</w:t>
      </w:r>
      <w:r w:rsidRPr="00251DAD">
        <w:t xml:space="preserve"> Reconcile recovered items against missing </w:t>
      </w:r>
      <w:r w:rsidRPr="00251DAD">
        <w:lastRenderedPageBreak/>
        <w:t xml:space="preserve">inventory. </w:t>
      </w:r>
    </w:p>
    <w:p w14:paraId="4CA810DF" w14:textId="77777777" w:rsidR="00251DAD" w:rsidRDefault="00251DAD" w:rsidP="00251DAD">
      <w:pPr>
        <w:numPr>
          <w:ilvl w:val="1"/>
          <w:numId w:val="24"/>
        </w:numPr>
      </w:pPr>
      <w:r w:rsidRPr="00251DAD">
        <w:rPr>
          <w:i/>
          <w:iCs/>
        </w:rPr>
        <w:t>Discrepancy Sub-Reports:</w:t>
      </w:r>
      <w:r w:rsidRPr="00251DAD">
        <w:t xml:space="preserve"> Isolate items flagged with </w:t>
      </w:r>
      <w:r w:rsidRPr="00251DAD">
        <w:rPr>
          <w:i/>
          <w:iCs/>
        </w:rPr>
        <w:t>New Room</w:t>
      </w:r>
      <w:r w:rsidRPr="00251DAD">
        <w:t xml:space="preserve">, </w:t>
      </w:r>
      <w:r w:rsidRPr="00251DAD">
        <w:rPr>
          <w:i/>
          <w:iCs/>
        </w:rPr>
        <w:t>New Serial #</w:t>
      </w:r>
      <w:r w:rsidRPr="00251DAD">
        <w:t xml:space="preserve">, </w:t>
      </w:r>
      <w:r w:rsidRPr="00251DAD">
        <w:rPr>
          <w:i/>
          <w:iCs/>
        </w:rPr>
        <w:t>New Status</w:t>
      </w:r>
      <w:r w:rsidRPr="00251DAD">
        <w:t xml:space="preserve">, or </w:t>
      </w:r>
      <w:r w:rsidRPr="00251DAD">
        <w:rPr>
          <w:i/>
          <w:iCs/>
        </w:rPr>
        <w:t>New Asset</w:t>
      </w:r>
      <w:r w:rsidRPr="00251DAD">
        <w:t xml:space="preserve"> (unregistered items added during scans). </w:t>
      </w:r>
    </w:p>
    <w:p w14:paraId="42083C90" w14:textId="211B5322" w:rsidR="0023362A" w:rsidRPr="00251DAD" w:rsidRDefault="0023362A" w:rsidP="0023362A">
      <w:r w:rsidRPr="0023362A">
        <w:drawing>
          <wp:inline distT="0" distB="0" distL="0" distR="0" wp14:anchorId="30511200" wp14:editId="10E52C6D">
            <wp:extent cx="5943600" cy="3190875"/>
            <wp:effectExtent l="0" t="0" r="0" b="9525"/>
            <wp:docPr id="656725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25915" name=""/>
                    <pic:cNvPicPr/>
                  </pic:nvPicPr>
                  <pic:blipFill>
                    <a:blip r:embed="rId27"/>
                    <a:stretch>
                      <a:fillRect/>
                    </a:stretch>
                  </pic:blipFill>
                  <pic:spPr>
                    <a:xfrm>
                      <a:off x="0" y="0"/>
                      <a:ext cx="5943600" cy="3190875"/>
                    </a:xfrm>
                    <a:prstGeom prst="rect">
                      <a:avLst/>
                    </a:prstGeom>
                  </pic:spPr>
                </pic:pic>
              </a:graphicData>
            </a:graphic>
          </wp:inline>
        </w:drawing>
      </w:r>
    </w:p>
    <w:p w14:paraId="7A6BDD39" w14:textId="57CF90A4" w:rsidR="00251DAD" w:rsidRDefault="00251DAD" w:rsidP="00195E77">
      <w:pPr>
        <w:numPr>
          <w:ilvl w:val="0"/>
          <w:numId w:val="24"/>
        </w:numPr>
      </w:pPr>
      <w:r w:rsidRPr="00251DAD">
        <w:rPr>
          <w:b/>
          <w:bCs/>
        </w:rPr>
        <w:t>Closed Inventory Reports:</w:t>
      </w:r>
      <w:r w:rsidRPr="00251DAD">
        <w:t xml:space="preserve"> Permanent, read-only audit snapshots archived after session completion for compliance and financial reporting. </w:t>
      </w:r>
    </w:p>
    <w:p w14:paraId="1142EEB4" w14:textId="47713FEC" w:rsidR="0023362A" w:rsidRDefault="0023362A" w:rsidP="0023362A">
      <w:r w:rsidRPr="0023362A">
        <w:drawing>
          <wp:inline distT="0" distB="0" distL="0" distR="0" wp14:anchorId="5EAE0DC2" wp14:editId="66A9D217">
            <wp:extent cx="5943600" cy="3171190"/>
            <wp:effectExtent l="0" t="0" r="0" b="0"/>
            <wp:docPr id="151079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99322" name=""/>
                    <pic:cNvPicPr/>
                  </pic:nvPicPr>
                  <pic:blipFill>
                    <a:blip r:embed="rId28"/>
                    <a:stretch>
                      <a:fillRect/>
                    </a:stretch>
                  </pic:blipFill>
                  <pic:spPr>
                    <a:xfrm>
                      <a:off x="0" y="0"/>
                      <a:ext cx="5943600" cy="3171190"/>
                    </a:xfrm>
                    <a:prstGeom prst="rect">
                      <a:avLst/>
                    </a:prstGeom>
                  </pic:spPr>
                </pic:pic>
              </a:graphicData>
            </a:graphic>
          </wp:inline>
        </w:drawing>
      </w:r>
    </w:p>
    <w:p w14:paraId="75D9C27F" w14:textId="4BFBE5D3" w:rsidR="00195E77" w:rsidRDefault="00195E77" w:rsidP="00195E77">
      <w:pPr>
        <w:pStyle w:val="Heading2"/>
      </w:pPr>
      <w:bookmarkStart w:id="23" w:name="_Toc238557290"/>
      <w:r>
        <w:t>8. Workflows</w:t>
      </w:r>
      <w:bookmarkEnd w:id="23"/>
    </w:p>
    <w:p w14:paraId="4BAF20A3" w14:textId="1C4BB8BD" w:rsidR="00704E22" w:rsidRDefault="00704E22" w:rsidP="00704E22">
      <w:r w:rsidRPr="00704E22">
        <w:lastRenderedPageBreak/>
        <w:t xml:space="preserve">The </w:t>
      </w:r>
      <w:r w:rsidRPr="00704E22">
        <w:rPr>
          <w:b/>
          <w:bCs/>
        </w:rPr>
        <w:t>Workflows</w:t>
      </w:r>
      <w:r w:rsidRPr="00704E22">
        <w:t xml:space="preserve"> module allows administrators to create custom "if-then" automation rules that trigger real-time actions based on system events or RFID read activity. While RFID readers capture </w:t>
      </w:r>
      <w:r w:rsidRPr="00704E22">
        <w:rPr>
          <w:i/>
          <w:iCs/>
        </w:rPr>
        <w:t>what</w:t>
      </w:r>
      <w:r w:rsidRPr="00704E22">
        <w:t xml:space="preserve">, </w:t>
      </w:r>
      <w:r w:rsidRPr="00704E22">
        <w:rPr>
          <w:i/>
          <w:iCs/>
        </w:rPr>
        <w:t>when</w:t>
      </w:r>
      <w:r w:rsidRPr="00704E22">
        <w:t xml:space="preserve">, and </w:t>
      </w:r>
      <w:r w:rsidRPr="00704E22">
        <w:rPr>
          <w:i/>
          <w:iCs/>
        </w:rPr>
        <w:t>where</w:t>
      </w:r>
      <w:r w:rsidRPr="00704E22">
        <w:t xml:space="preserve"> an asset was detected, workflows apply business logic to that data</w:t>
      </w:r>
      <w:r>
        <w:t xml:space="preserve">, </w:t>
      </w:r>
      <w:r w:rsidRPr="00704E22">
        <w:t>automating notifications, status changes, physical hardware signals, and third-party webhooks without manual intervention.</w:t>
      </w:r>
    </w:p>
    <w:p w14:paraId="7919D480" w14:textId="77777777" w:rsidR="00704E22" w:rsidRPr="00704E22" w:rsidRDefault="00704E22" w:rsidP="00704E22"/>
    <w:p w14:paraId="1883FA77" w14:textId="77777777" w:rsidR="00704E22" w:rsidRPr="00704E22" w:rsidRDefault="00704E22" w:rsidP="00704E22">
      <w:r w:rsidRPr="00704E22">
        <w:rPr>
          <w:b/>
          <w:bCs/>
        </w:rPr>
        <w:t>Creating a Workflow</w:t>
      </w:r>
    </w:p>
    <w:p w14:paraId="1A2C5444" w14:textId="6C8954B3" w:rsidR="00704E22" w:rsidRPr="00704E22" w:rsidRDefault="00704E22" w:rsidP="00704E22">
      <w:pPr>
        <w:numPr>
          <w:ilvl w:val="0"/>
          <w:numId w:val="26"/>
        </w:numPr>
      </w:pPr>
      <w:r w:rsidRPr="00704E22">
        <w:t xml:space="preserve">Navigate to </w:t>
      </w:r>
      <w:r w:rsidRPr="00704E22">
        <w:rPr>
          <w:b/>
          <w:bCs/>
        </w:rPr>
        <w:t>Workflows</w:t>
      </w:r>
      <w:r w:rsidRPr="00704E22">
        <w:t xml:space="preserve"> and click the </w:t>
      </w:r>
      <w:r w:rsidRPr="00704E22">
        <w:rPr>
          <w:b/>
          <w:bCs/>
        </w:rPr>
        <w:t>+</w:t>
      </w:r>
      <w:r w:rsidRPr="00704E22">
        <w:t xml:space="preserve"> button in the action bar.</w:t>
      </w:r>
    </w:p>
    <w:p w14:paraId="31A96E8D" w14:textId="77777777" w:rsidR="00704E22" w:rsidRDefault="00704E22" w:rsidP="00704E22">
      <w:pPr>
        <w:numPr>
          <w:ilvl w:val="0"/>
          <w:numId w:val="26"/>
        </w:numPr>
      </w:pPr>
      <w:r w:rsidRPr="00704E22">
        <w:t xml:space="preserve">Enter a descriptive </w:t>
      </w:r>
      <w:r w:rsidRPr="00704E22">
        <w:rPr>
          <w:b/>
          <w:bCs/>
        </w:rPr>
        <w:t>Workflow Name</w:t>
      </w:r>
      <w:r w:rsidRPr="00704E22">
        <w:t xml:space="preserve"> and </w:t>
      </w:r>
      <w:r w:rsidRPr="00704E22">
        <w:rPr>
          <w:b/>
          <w:bCs/>
        </w:rPr>
        <w:t>Description</w:t>
      </w:r>
      <w:r w:rsidRPr="00704E22">
        <w:t>.</w:t>
      </w:r>
    </w:p>
    <w:p w14:paraId="6F4F8315" w14:textId="77777777" w:rsidR="00704E22" w:rsidRDefault="00704E22" w:rsidP="00704E22">
      <w:pPr>
        <w:ind w:left="720"/>
      </w:pPr>
    </w:p>
    <w:p w14:paraId="26B0DB76" w14:textId="1BACD79D" w:rsidR="00704E22" w:rsidRDefault="00704E22" w:rsidP="00704E22">
      <w:r w:rsidRPr="00704E22">
        <w:drawing>
          <wp:inline distT="0" distB="0" distL="0" distR="0" wp14:anchorId="50D873C8" wp14:editId="37DAE97C">
            <wp:extent cx="5943600" cy="1019175"/>
            <wp:effectExtent l="0" t="0" r="0" b="9525"/>
            <wp:docPr id="731675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75347" name=""/>
                    <pic:cNvPicPr/>
                  </pic:nvPicPr>
                  <pic:blipFill>
                    <a:blip r:embed="rId29"/>
                    <a:stretch>
                      <a:fillRect/>
                    </a:stretch>
                  </pic:blipFill>
                  <pic:spPr>
                    <a:xfrm>
                      <a:off x="0" y="0"/>
                      <a:ext cx="5943600" cy="1019175"/>
                    </a:xfrm>
                    <a:prstGeom prst="rect">
                      <a:avLst/>
                    </a:prstGeom>
                  </pic:spPr>
                </pic:pic>
              </a:graphicData>
            </a:graphic>
          </wp:inline>
        </w:drawing>
      </w:r>
    </w:p>
    <w:p w14:paraId="46F385A9" w14:textId="77777777" w:rsidR="00704E22" w:rsidRPr="00704E22" w:rsidRDefault="00704E22" w:rsidP="00704E22"/>
    <w:p w14:paraId="237477B3" w14:textId="77777777" w:rsidR="00704E22" w:rsidRPr="00704E22" w:rsidRDefault="00704E22" w:rsidP="00704E22">
      <w:r w:rsidRPr="00704E22">
        <w:rPr>
          <w:b/>
          <w:bCs/>
        </w:rPr>
        <w:t>Configuring Trigger Conditions ("IF" Statement)</w:t>
      </w:r>
      <w:r w:rsidRPr="00704E22">
        <w:t xml:space="preserve"> The "IF" section establishes the specific criteria and events required to activate the workflow:</w:t>
      </w:r>
    </w:p>
    <w:p w14:paraId="4620D5BC" w14:textId="77777777" w:rsidR="00704E22" w:rsidRPr="00704E22" w:rsidRDefault="00704E22" w:rsidP="00704E22">
      <w:pPr>
        <w:numPr>
          <w:ilvl w:val="0"/>
          <w:numId w:val="27"/>
        </w:numPr>
      </w:pPr>
      <w:r w:rsidRPr="00704E22">
        <w:rPr>
          <w:b/>
          <w:bCs/>
        </w:rPr>
        <w:t>Item Selection:</w:t>
      </w:r>
      <w:r w:rsidRPr="00704E22">
        <w:t xml:space="preserve"> Click </w:t>
      </w:r>
      <w:r w:rsidRPr="00704E22">
        <w:rPr>
          <w:b/>
          <w:bCs/>
        </w:rPr>
        <w:t>+</w:t>
      </w:r>
      <w:r w:rsidRPr="00704E22">
        <w:t xml:space="preserve"> to specify which asset categories, types, or individual items are evaluated by the rule.</w:t>
      </w:r>
    </w:p>
    <w:p w14:paraId="74B4609D" w14:textId="77777777" w:rsidR="00704E22" w:rsidRDefault="00704E22" w:rsidP="00704E22">
      <w:pPr>
        <w:numPr>
          <w:ilvl w:val="0"/>
          <w:numId w:val="27"/>
        </w:numPr>
      </w:pPr>
      <w:r w:rsidRPr="00704E22">
        <w:rPr>
          <w:b/>
          <w:bCs/>
        </w:rPr>
        <w:t>Update / Event Type:</w:t>
      </w:r>
      <w:r w:rsidRPr="00704E22">
        <w:t xml:space="preserve"> Define the exact trigger condition (e.g., when a tag enters or exits a designated location).</w:t>
      </w:r>
    </w:p>
    <w:p w14:paraId="5D5F85F3" w14:textId="5D5A7105" w:rsidR="00704E22" w:rsidRDefault="00704E22" w:rsidP="00704E22">
      <w:pPr>
        <w:jc w:val="center"/>
      </w:pPr>
      <w:r w:rsidRPr="00704E22">
        <w:drawing>
          <wp:inline distT="0" distB="0" distL="0" distR="0" wp14:anchorId="71AEBE2E" wp14:editId="6258644A">
            <wp:extent cx="2408116" cy="3326351"/>
            <wp:effectExtent l="0" t="0" r="0" b="7620"/>
            <wp:docPr id="54646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60810" name=""/>
                    <pic:cNvPicPr/>
                  </pic:nvPicPr>
                  <pic:blipFill>
                    <a:blip r:embed="rId30"/>
                    <a:stretch>
                      <a:fillRect/>
                    </a:stretch>
                  </pic:blipFill>
                  <pic:spPr>
                    <a:xfrm>
                      <a:off x="0" y="0"/>
                      <a:ext cx="2421233" cy="3344470"/>
                    </a:xfrm>
                    <a:prstGeom prst="rect">
                      <a:avLst/>
                    </a:prstGeom>
                  </pic:spPr>
                </pic:pic>
              </a:graphicData>
            </a:graphic>
          </wp:inline>
        </w:drawing>
      </w:r>
    </w:p>
    <w:p w14:paraId="5225ED04" w14:textId="77777777" w:rsidR="00704E22" w:rsidRPr="00704E22" w:rsidRDefault="00704E22" w:rsidP="00704E22"/>
    <w:p w14:paraId="46EB66A3" w14:textId="77777777" w:rsidR="00704E22" w:rsidRPr="00704E22" w:rsidRDefault="00704E22" w:rsidP="00704E22">
      <w:r w:rsidRPr="00704E22">
        <w:rPr>
          <w:b/>
          <w:bCs/>
        </w:rPr>
        <w:t>Defining Automated Actions ("THEN" Action)</w:t>
      </w:r>
      <w:r w:rsidRPr="00704E22">
        <w:t xml:space="preserve"> Once trigger conditions are met, define one or </w:t>
      </w:r>
      <w:r w:rsidRPr="00704E22">
        <w:lastRenderedPageBreak/>
        <w:t>more automated actions to execute:</w:t>
      </w:r>
    </w:p>
    <w:p w14:paraId="4FCD61F1" w14:textId="77777777" w:rsidR="00704E22" w:rsidRPr="00704E22" w:rsidRDefault="00704E22" w:rsidP="00704E22">
      <w:pPr>
        <w:numPr>
          <w:ilvl w:val="0"/>
          <w:numId w:val="28"/>
        </w:numPr>
      </w:pPr>
      <w:r w:rsidRPr="00704E22">
        <w:rPr>
          <w:b/>
          <w:bCs/>
        </w:rPr>
        <w:t>Send an Email:</w:t>
      </w:r>
      <w:r w:rsidRPr="00704E22">
        <w:t xml:space="preserve"> Automatically dispatch notification emails to single or multiple recipients (separate email addresses with commas).</w:t>
      </w:r>
    </w:p>
    <w:p w14:paraId="15333584" w14:textId="31906FD2" w:rsidR="00704E22" w:rsidRPr="00704E22" w:rsidRDefault="00704E22" w:rsidP="00704E22">
      <w:pPr>
        <w:numPr>
          <w:ilvl w:val="0"/>
          <w:numId w:val="28"/>
        </w:numPr>
      </w:pPr>
      <w:r w:rsidRPr="00704E22">
        <w:rPr>
          <w:b/>
          <w:bCs/>
        </w:rPr>
        <w:t xml:space="preserve">Update an </w:t>
      </w:r>
      <w:r>
        <w:rPr>
          <w:b/>
          <w:bCs/>
        </w:rPr>
        <w:t>Asset</w:t>
      </w:r>
      <w:r w:rsidRPr="00704E22">
        <w:rPr>
          <w:b/>
          <w:bCs/>
        </w:rPr>
        <w:t xml:space="preserve"> Field:</w:t>
      </w:r>
      <w:r w:rsidRPr="00704E22">
        <w:t xml:space="preserve"> Automatically update specific database attributes (e.g., changing an asset's status</w:t>
      </w:r>
      <w:r>
        <w:t xml:space="preserve"> </w:t>
      </w:r>
      <w:r w:rsidRPr="00704E22">
        <w:t>or condition).</w:t>
      </w:r>
    </w:p>
    <w:p w14:paraId="6898D00F" w14:textId="3A4B42BE" w:rsidR="00704E22" w:rsidRPr="00704E22" w:rsidRDefault="00704E22" w:rsidP="00704E22">
      <w:pPr>
        <w:numPr>
          <w:ilvl w:val="0"/>
          <w:numId w:val="28"/>
        </w:numPr>
      </w:pPr>
      <w:r w:rsidRPr="00704E22">
        <w:rPr>
          <w:b/>
          <w:bCs/>
        </w:rPr>
        <w:t>Activate GPO:</w:t>
      </w:r>
      <w:r w:rsidRPr="00704E22">
        <w:t xml:space="preserve"> Send a </w:t>
      </w:r>
      <w:r w:rsidRPr="00704E22">
        <w:t>General-Purpose</w:t>
      </w:r>
      <w:r w:rsidRPr="00704E22">
        <w:t xml:space="preserve"> Output (GPO) signal to trigger external physical hardware, such as stack lights or audible alarms.</w:t>
      </w:r>
    </w:p>
    <w:p w14:paraId="4972B7C0" w14:textId="77777777" w:rsidR="00704E22" w:rsidRPr="00704E22" w:rsidRDefault="00704E22" w:rsidP="00704E22">
      <w:pPr>
        <w:numPr>
          <w:ilvl w:val="0"/>
          <w:numId w:val="28"/>
        </w:numPr>
      </w:pPr>
      <w:r w:rsidRPr="00704E22">
        <w:rPr>
          <w:b/>
          <w:bCs/>
        </w:rPr>
        <w:t>Send RESTful HTTP Message:</w:t>
      </w:r>
      <w:r w:rsidRPr="00704E22">
        <w:t xml:space="preserve"> Post a JSON payload or notification to a custom REST API endpoint.</w:t>
      </w:r>
    </w:p>
    <w:p w14:paraId="51001498" w14:textId="77777777" w:rsidR="00704E22" w:rsidRDefault="00704E22" w:rsidP="00704E22">
      <w:pPr>
        <w:numPr>
          <w:ilvl w:val="0"/>
          <w:numId w:val="28"/>
        </w:numPr>
      </w:pPr>
      <w:r w:rsidRPr="00704E22">
        <w:rPr>
          <w:b/>
          <w:bCs/>
        </w:rPr>
        <w:t>Forward over MQTT:</w:t>
      </w:r>
      <w:r w:rsidRPr="00704E22">
        <w:t xml:space="preserve"> Publish event telemetry to an MQTT broker for real-time IoT integration.</w:t>
      </w:r>
    </w:p>
    <w:p w14:paraId="186FBF75" w14:textId="77777777" w:rsidR="00704E22" w:rsidRDefault="00704E22" w:rsidP="00704E22"/>
    <w:p w14:paraId="22091C5C" w14:textId="6D61DDEA" w:rsidR="00704E22" w:rsidRDefault="00BA7B21" w:rsidP="00704E22">
      <w:pPr>
        <w:jc w:val="center"/>
      </w:pPr>
      <w:r w:rsidRPr="00BA7B21">
        <w:drawing>
          <wp:inline distT="0" distB="0" distL="0" distR="0" wp14:anchorId="5E8B51F7" wp14:editId="79B031BD">
            <wp:extent cx="2398198" cy="3358405"/>
            <wp:effectExtent l="0" t="0" r="2540" b="0"/>
            <wp:docPr id="1340490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90758" name=""/>
                    <pic:cNvPicPr/>
                  </pic:nvPicPr>
                  <pic:blipFill>
                    <a:blip r:embed="rId31"/>
                    <a:stretch>
                      <a:fillRect/>
                    </a:stretch>
                  </pic:blipFill>
                  <pic:spPr>
                    <a:xfrm>
                      <a:off x="0" y="0"/>
                      <a:ext cx="2405211" cy="3368226"/>
                    </a:xfrm>
                    <a:prstGeom prst="rect">
                      <a:avLst/>
                    </a:prstGeom>
                  </pic:spPr>
                </pic:pic>
              </a:graphicData>
            </a:graphic>
          </wp:inline>
        </w:drawing>
      </w:r>
    </w:p>
    <w:p w14:paraId="6B8C5657" w14:textId="77777777" w:rsidR="00704E22" w:rsidRPr="00704E22" w:rsidRDefault="00704E22" w:rsidP="00704E22"/>
    <w:p w14:paraId="0B22EEE0" w14:textId="77777777" w:rsidR="00704E22" w:rsidRPr="00704E22" w:rsidRDefault="00704E22" w:rsidP="00704E22">
      <w:r w:rsidRPr="00704E22">
        <w:rPr>
          <w:b/>
          <w:bCs/>
        </w:rPr>
        <w:t>Using Dynamic Message Variables</w:t>
      </w:r>
      <w:r w:rsidRPr="00704E22">
        <w:t xml:space="preserve"> When configuring </w:t>
      </w:r>
      <w:r w:rsidRPr="00704E22">
        <w:rPr>
          <w:b/>
          <w:bCs/>
        </w:rPr>
        <w:t>Send an Email</w:t>
      </w:r>
      <w:r w:rsidRPr="00704E22">
        <w:t xml:space="preserve"> or </w:t>
      </w:r>
      <w:r w:rsidRPr="00704E22">
        <w:rPr>
          <w:b/>
          <w:bCs/>
        </w:rPr>
        <w:t>RESTful HTTP Message</w:t>
      </w:r>
      <w:r w:rsidRPr="00704E22">
        <w:t xml:space="preserve"> actions, insert dynamic variables into the message body to populate real-time event data:</w:t>
      </w:r>
    </w:p>
    <w:p w14:paraId="288F9C7D" w14:textId="333F6ACB" w:rsidR="00195E77" w:rsidRDefault="00195E77" w:rsidP="00195E77">
      <w:pPr>
        <w:pStyle w:val="Heading2"/>
      </w:pPr>
      <w:bookmarkStart w:id="24" w:name="_Toc238557291"/>
      <w:r>
        <w:t>9. RFID</w:t>
      </w:r>
      <w:bookmarkEnd w:id="24"/>
    </w:p>
    <w:p w14:paraId="32629024" w14:textId="77777777" w:rsidR="00BA7B21" w:rsidRDefault="00BA7B21" w:rsidP="00BA7B21">
      <w:r w:rsidRPr="00BA7B21">
        <w:t xml:space="preserve">The </w:t>
      </w:r>
      <w:r w:rsidRPr="00BA7B21">
        <w:rPr>
          <w:b/>
          <w:bCs/>
        </w:rPr>
        <w:t>RFID</w:t>
      </w:r>
      <w:r w:rsidRPr="00BA7B21">
        <w:t xml:space="preserve"> module manages networked fixed RFID readers, antenna configurations, and system-wide read profiles. Fixed readers collect real-time asset movement data and stream updates directly to RedBeam. </w:t>
      </w:r>
    </w:p>
    <w:p w14:paraId="0988A2A3" w14:textId="77777777" w:rsidR="00BA7B21" w:rsidRPr="00BA7B21" w:rsidRDefault="00BA7B21" w:rsidP="00BA7B21"/>
    <w:p w14:paraId="0A407F30" w14:textId="0EFCD49D" w:rsidR="00BA7B21" w:rsidRDefault="00BA7B21" w:rsidP="00BA7B21">
      <w:r w:rsidRPr="00BA7B21">
        <w:rPr>
          <w:b/>
          <w:bCs/>
        </w:rPr>
        <w:t>1. Managing Fixed RFID Readers</w:t>
      </w:r>
      <w:r>
        <w:rPr>
          <w:b/>
          <w:bCs/>
        </w:rPr>
        <w:t>:</w:t>
      </w:r>
      <w:r w:rsidRPr="00BA7B21">
        <w:t xml:space="preserve"> Fixed readers auto-register with RedBeam when connected </w:t>
      </w:r>
      <w:r w:rsidRPr="00BA7B21">
        <w:lastRenderedPageBreak/>
        <w:t xml:space="preserve">to an internet-enabled network. Pre-configuration is also supported </w:t>
      </w:r>
      <w:proofErr w:type="gramStart"/>
      <w:r w:rsidRPr="00BA7B21">
        <w:t>for</w:t>
      </w:r>
      <w:proofErr w:type="gramEnd"/>
      <w:r w:rsidRPr="00BA7B21">
        <w:t xml:space="preserve"> hardware deployments requiring setup prior to on-site installation. </w:t>
      </w:r>
    </w:p>
    <w:p w14:paraId="6ADD89C6" w14:textId="77777777" w:rsidR="00BA7B21" w:rsidRPr="00BA7B21" w:rsidRDefault="00BA7B21" w:rsidP="00BA7B21"/>
    <w:p w14:paraId="675BFA33" w14:textId="77777777" w:rsidR="00BA7B21" w:rsidRPr="00BA7B21" w:rsidRDefault="00BA7B21" w:rsidP="00BA7B21">
      <w:pPr>
        <w:numPr>
          <w:ilvl w:val="0"/>
          <w:numId w:val="31"/>
        </w:numPr>
      </w:pPr>
      <w:r w:rsidRPr="00BA7B21">
        <w:rPr>
          <w:b/>
          <w:bCs/>
        </w:rPr>
        <w:t>Auto-Registered Metadata:</w:t>
      </w:r>
      <w:r w:rsidRPr="00BA7B21">
        <w:t xml:space="preserve"> Connected readers automatically populate IP Address, Device Type, MAC Address, and Firmware Version. </w:t>
      </w:r>
    </w:p>
    <w:p w14:paraId="4E9A6559" w14:textId="77777777" w:rsidR="00BA7B21" w:rsidRPr="00BA7B21" w:rsidRDefault="00BA7B21" w:rsidP="00BA7B21">
      <w:pPr>
        <w:numPr>
          <w:ilvl w:val="0"/>
          <w:numId w:val="31"/>
        </w:numPr>
      </w:pPr>
      <w:r w:rsidRPr="00BA7B21">
        <w:rPr>
          <w:b/>
          <w:bCs/>
        </w:rPr>
        <w:t>Adding a Reader Manually:</w:t>
      </w:r>
      <w:r w:rsidRPr="00BA7B21">
        <w:t xml:space="preserve"> Click </w:t>
      </w:r>
      <w:r w:rsidRPr="00BA7B21">
        <w:rPr>
          <w:b/>
          <w:bCs/>
        </w:rPr>
        <w:t>Add</w:t>
      </w:r>
      <w:r w:rsidRPr="00BA7B21">
        <w:t xml:space="preserve"> (</w:t>
      </w:r>
      <w:r w:rsidRPr="00BA7B21">
        <w:rPr>
          <w:b/>
          <w:bCs/>
        </w:rPr>
        <w:t>+</w:t>
      </w:r>
      <w:r w:rsidRPr="00BA7B21">
        <w:t xml:space="preserve">), then specify the </w:t>
      </w:r>
      <w:r w:rsidRPr="00BA7B21">
        <w:rPr>
          <w:i/>
          <w:iCs/>
        </w:rPr>
        <w:t>Hostname</w:t>
      </w:r>
      <w:r w:rsidRPr="00BA7B21">
        <w:t xml:space="preserve">, </w:t>
      </w:r>
      <w:r w:rsidRPr="00BA7B21">
        <w:rPr>
          <w:i/>
          <w:iCs/>
        </w:rPr>
        <w:t>Company</w:t>
      </w:r>
      <w:r w:rsidRPr="00BA7B21">
        <w:t xml:space="preserve">, and </w:t>
      </w:r>
      <w:r w:rsidRPr="00BA7B21">
        <w:rPr>
          <w:i/>
          <w:iCs/>
        </w:rPr>
        <w:t>Building</w:t>
      </w:r>
      <w:r w:rsidRPr="00BA7B21">
        <w:t xml:space="preserve">. (Note: Saving unlocks the Edit and Device Settings tabs.) </w:t>
      </w:r>
    </w:p>
    <w:p w14:paraId="142ED39D" w14:textId="77777777" w:rsidR="00BA7B21" w:rsidRPr="00BA7B21" w:rsidRDefault="00BA7B21" w:rsidP="00BA7B21">
      <w:pPr>
        <w:numPr>
          <w:ilvl w:val="0"/>
          <w:numId w:val="31"/>
        </w:numPr>
      </w:pPr>
      <w:r w:rsidRPr="00BA7B21">
        <w:rPr>
          <w:b/>
          <w:bCs/>
        </w:rPr>
        <w:t>Editing/Deleting Readers:</w:t>
      </w:r>
      <w:r w:rsidRPr="00BA7B21">
        <w:t xml:space="preserve"> Select a reader from the grid to modify fields in the right-side detail pane, save changes, or delete the record. </w:t>
      </w:r>
    </w:p>
    <w:p w14:paraId="6378DE10" w14:textId="77777777" w:rsidR="00BA7B21" w:rsidRPr="00BA7B21" w:rsidRDefault="00BA7B21" w:rsidP="00BA7B21">
      <w:pPr>
        <w:numPr>
          <w:ilvl w:val="0"/>
          <w:numId w:val="31"/>
        </w:numPr>
      </w:pPr>
      <w:r w:rsidRPr="00BA7B21">
        <w:rPr>
          <w:b/>
          <w:bCs/>
        </w:rPr>
        <w:t>Heartbeat &amp; Offline Alerts:</w:t>
      </w:r>
    </w:p>
    <w:p w14:paraId="2EEBF636" w14:textId="77777777" w:rsidR="00BA7B21" w:rsidRPr="00BA7B21" w:rsidRDefault="00BA7B21" w:rsidP="00BA7B21">
      <w:pPr>
        <w:numPr>
          <w:ilvl w:val="1"/>
          <w:numId w:val="31"/>
        </w:numPr>
      </w:pPr>
      <w:r w:rsidRPr="00BA7B21">
        <w:t xml:space="preserve">RedBeam tracks reader connectivity using a background heartbeat interval. </w:t>
      </w:r>
    </w:p>
    <w:p w14:paraId="2D514CC3" w14:textId="77777777" w:rsidR="00BA7B21" w:rsidRPr="00BA7B21" w:rsidRDefault="00BA7B21" w:rsidP="00BA7B21">
      <w:pPr>
        <w:numPr>
          <w:ilvl w:val="1"/>
          <w:numId w:val="31"/>
        </w:numPr>
      </w:pPr>
      <w:r w:rsidRPr="00BA7B21">
        <w:t xml:space="preserve">If a reader fails to respond after three consecutive intervals, its status changes to </w:t>
      </w:r>
      <w:r w:rsidRPr="00BA7B21">
        <w:rPr>
          <w:b/>
          <w:bCs/>
        </w:rPr>
        <w:t>Offline = Yes</w:t>
      </w:r>
      <w:r w:rsidRPr="00BA7B21">
        <w:t xml:space="preserve">. </w:t>
      </w:r>
    </w:p>
    <w:p w14:paraId="22FA91D5" w14:textId="77777777" w:rsidR="00BA7B21" w:rsidRDefault="00BA7B21" w:rsidP="00BA7B21">
      <w:pPr>
        <w:numPr>
          <w:ilvl w:val="1"/>
          <w:numId w:val="31"/>
        </w:numPr>
      </w:pPr>
      <w:r w:rsidRPr="00BA7B21">
        <w:t xml:space="preserve">Toggle </w:t>
      </w:r>
      <w:r w:rsidRPr="00BA7B21">
        <w:rPr>
          <w:b/>
          <w:bCs/>
        </w:rPr>
        <w:t>Offline Email = Yes</w:t>
      </w:r>
      <w:r w:rsidRPr="00BA7B21">
        <w:t xml:space="preserve"> in </w:t>
      </w:r>
      <w:r w:rsidRPr="00BA7B21">
        <w:rPr>
          <w:i/>
          <w:iCs/>
        </w:rPr>
        <w:t>Device Details</w:t>
      </w:r>
      <w:r w:rsidRPr="00BA7B21">
        <w:t xml:space="preserve"> to automatically notify system administrators upon connectivity loss. </w:t>
      </w:r>
    </w:p>
    <w:p w14:paraId="77FFC769" w14:textId="77777777" w:rsidR="00BA7B21" w:rsidRPr="00BA7B21" w:rsidRDefault="00BA7B21" w:rsidP="00BA7B21">
      <w:pPr>
        <w:ind w:left="1440"/>
      </w:pPr>
    </w:p>
    <w:p w14:paraId="01B96CAD" w14:textId="0D6FA440" w:rsidR="00BA7B21" w:rsidRPr="00BA7B21" w:rsidRDefault="00BA7B21" w:rsidP="00BA7B21">
      <w:pPr>
        <w:pStyle w:val="ListParagraph"/>
        <w:numPr>
          <w:ilvl w:val="0"/>
          <w:numId w:val="26"/>
        </w:numPr>
        <w:rPr>
          <w:b/>
          <w:bCs/>
        </w:rPr>
      </w:pPr>
      <w:r w:rsidRPr="00BA7B21">
        <w:rPr>
          <w:b/>
          <w:bCs/>
        </w:rPr>
        <w:t>RFID Reading &amp; Antenna Configuration</w:t>
      </w:r>
      <w:r>
        <w:rPr>
          <w:b/>
          <w:bCs/>
        </w:rPr>
        <w:t>:</w:t>
      </w:r>
      <w:r w:rsidRPr="00BA7B21">
        <w:rPr>
          <w:b/>
          <w:bCs/>
        </w:rPr>
        <w:t xml:space="preserve"> </w:t>
      </w:r>
      <w:r>
        <w:t>T</w:t>
      </w:r>
      <w:r w:rsidRPr="00BA7B21">
        <w:t>he</w:t>
      </w:r>
      <w:r w:rsidRPr="00BA7B21">
        <w:t xml:space="preserve"> RFID Reading sub-tab configures hardware ports and antenna coverage zones. </w:t>
      </w:r>
    </w:p>
    <w:p w14:paraId="418AE996" w14:textId="77777777" w:rsidR="00BA7B21" w:rsidRPr="00BA7B21" w:rsidRDefault="00BA7B21" w:rsidP="00BA7B21">
      <w:pPr>
        <w:numPr>
          <w:ilvl w:val="0"/>
          <w:numId w:val="32"/>
        </w:numPr>
      </w:pPr>
      <w:r w:rsidRPr="00BA7B21">
        <w:rPr>
          <w:b/>
          <w:bCs/>
        </w:rPr>
        <w:t>Adding Antennas:</w:t>
      </w:r>
      <w:r w:rsidRPr="00BA7B21">
        <w:t xml:space="preserve"> Select the target </w:t>
      </w:r>
      <w:r w:rsidRPr="00BA7B21">
        <w:rPr>
          <w:i/>
          <w:iCs/>
        </w:rPr>
        <w:t>Company</w:t>
      </w:r>
      <w:r w:rsidRPr="00BA7B21">
        <w:t xml:space="preserve"> and </w:t>
      </w:r>
      <w:r w:rsidRPr="00BA7B21">
        <w:rPr>
          <w:i/>
          <w:iCs/>
        </w:rPr>
        <w:t>Building</w:t>
      </w:r>
      <w:r w:rsidRPr="00BA7B21">
        <w:t xml:space="preserve">, define the reader's port count, and click </w:t>
      </w:r>
      <w:r w:rsidRPr="00BA7B21">
        <w:rPr>
          <w:b/>
          <w:bCs/>
        </w:rPr>
        <w:t>+</w:t>
      </w:r>
      <w:r w:rsidRPr="00BA7B21">
        <w:t xml:space="preserve"> to map antennas. </w:t>
      </w:r>
    </w:p>
    <w:p w14:paraId="092FF6F1" w14:textId="77777777" w:rsidR="00BA7B21" w:rsidRPr="00BA7B21" w:rsidRDefault="00BA7B21" w:rsidP="00BA7B21">
      <w:pPr>
        <w:numPr>
          <w:ilvl w:val="0"/>
          <w:numId w:val="32"/>
        </w:numPr>
      </w:pPr>
      <w:r w:rsidRPr="00BA7B21">
        <w:rPr>
          <w:b/>
          <w:bCs/>
        </w:rPr>
        <w:t>Core Antenna Parameters:</w:t>
      </w:r>
    </w:p>
    <w:p w14:paraId="10211EB2" w14:textId="77777777" w:rsidR="00BA7B21" w:rsidRPr="00BA7B21" w:rsidRDefault="00BA7B21" w:rsidP="00BA7B21">
      <w:pPr>
        <w:numPr>
          <w:ilvl w:val="1"/>
          <w:numId w:val="32"/>
        </w:numPr>
      </w:pPr>
      <w:r w:rsidRPr="00BA7B21">
        <w:rPr>
          <w:b/>
          <w:bCs/>
        </w:rPr>
        <w:t>Location (Mandatory):</w:t>
      </w:r>
      <w:r w:rsidRPr="00BA7B21">
        <w:t xml:space="preserve"> Maps the antenna to a specific physical location. When a tag is read, the asset's location in RedBeam automatically updates to this zone. </w:t>
      </w:r>
    </w:p>
    <w:p w14:paraId="61A34D68" w14:textId="77777777" w:rsidR="00BA7B21" w:rsidRPr="00BA7B21" w:rsidRDefault="00BA7B21" w:rsidP="00BA7B21">
      <w:pPr>
        <w:numPr>
          <w:ilvl w:val="1"/>
          <w:numId w:val="32"/>
        </w:numPr>
      </w:pPr>
      <w:r w:rsidRPr="00BA7B21">
        <w:rPr>
          <w:b/>
          <w:bCs/>
        </w:rPr>
        <w:t>% Power:</w:t>
      </w:r>
      <w:r w:rsidRPr="00BA7B21">
        <w:t xml:space="preserve"> Controls the read range (scale: 1 to 100). If an antenna port requires 0 power, delete the antenna record. </w:t>
      </w:r>
    </w:p>
    <w:p w14:paraId="50DD7834" w14:textId="77777777" w:rsidR="00BA7B21" w:rsidRPr="00BA7B21" w:rsidRDefault="00BA7B21" w:rsidP="00BA7B21">
      <w:pPr>
        <w:numPr>
          <w:ilvl w:val="1"/>
          <w:numId w:val="32"/>
        </w:numPr>
      </w:pPr>
      <w:r w:rsidRPr="00BA7B21">
        <w:rPr>
          <w:b/>
          <w:bCs/>
        </w:rPr>
        <w:t>Cool Down:</w:t>
      </w:r>
      <w:r w:rsidRPr="00BA7B21">
        <w:t xml:space="preserve"> Sets the delay (in seconds) before the same antenna can log consecutive reads of a single tag. </w:t>
      </w:r>
    </w:p>
    <w:p w14:paraId="4CB0AE06" w14:textId="60FBBA5B" w:rsidR="00BA7B21" w:rsidRDefault="00BA7B21" w:rsidP="00BA7B21">
      <w:pPr>
        <w:numPr>
          <w:ilvl w:val="1"/>
          <w:numId w:val="32"/>
        </w:numPr>
      </w:pPr>
      <w:r w:rsidRPr="00BA7B21">
        <w:rPr>
          <w:b/>
          <w:bCs/>
        </w:rPr>
        <w:t>Port:</w:t>
      </w:r>
      <w:r w:rsidRPr="00BA7B21">
        <w:t xml:space="preserve"> Assigns the physical port number on the fixed reader.</w:t>
      </w:r>
    </w:p>
    <w:p w14:paraId="2891B211" w14:textId="77777777" w:rsidR="00BA7B21" w:rsidRDefault="00BA7B21" w:rsidP="00BA7B21"/>
    <w:p w14:paraId="5510C67F" w14:textId="27744D4A" w:rsidR="00BA7B21" w:rsidRPr="00BA7B21" w:rsidRDefault="00BA7B21" w:rsidP="00BA7B21">
      <w:r w:rsidRPr="00BA7B21">
        <w:lastRenderedPageBreak/>
        <w:drawing>
          <wp:inline distT="0" distB="0" distL="0" distR="0" wp14:anchorId="33C5D831" wp14:editId="4A7E092B">
            <wp:extent cx="5943600" cy="3198495"/>
            <wp:effectExtent l="0" t="0" r="0" b="1905"/>
            <wp:docPr id="1682690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90360" name=""/>
                    <pic:cNvPicPr/>
                  </pic:nvPicPr>
                  <pic:blipFill>
                    <a:blip r:embed="rId32"/>
                    <a:stretch>
                      <a:fillRect/>
                    </a:stretch>
                  </pic:blipFill>
                  <pic:spPr>
                    <a:xfrm>
                      <a:off x="0" y="0"/>
                      <a:ext cx="5943600" cy="3198495"/>
                    </a:xfrm>
                    <a:prstGeom prst="rect">
                      <a:avLst/>
                    </a:prstGeom>
                  </pic:spPr>
                </pic:pic>
              </a:graphicData>
            </a:graphic>
          </wp:inline>
        </w:drawing>
      </w:r>
    </w:p>
    <w:p w14:paraId="55AB17A5" w14:textId="43F3B29E" w:rsidR="00251DAD" w:rsidRDefault="00195E77" w:rsidP="00195E77">
      <w:pPr>
        <w:pStyle w:val="Heading2"/>
      </w:pPr>
      <w:bookmarkStart w:id="25" w:name="_Toc238557292"/>
      <w:r>
        <w:t>10. Label Printing &amp; Setup</w:t>
      </w:r>
      <w:bookmarkEnd w:id="25"/>
    </w:p>
    <w:p w14:paraId="37628170" w14:textId="158CCD42" w:rsidR="008430EA" w:rsidRPr="00A015CB" w:rsidRDefault="00000000">
      <w:pPr>
        <w:pBdr>
          <w:top w:val="nil"/>
          <w:left w:val="nil"/>
          <w:bottom w:val="nil"/>
          <w:right w:val="nil"/>
          <w:between w:val="nil"/>
        </w:pBdr>
        <w:spacing w:after="240"/>
      </w:pPr>
      <w:r w:rsidRPr="00A015CB">
        <w:t>RedBeam seamlessly connects with networked thermal barcode printers (such as Zebra ZD/ZT series) via standard web utilities.</w:t>
      </w:r>
    </w:p>
    <w:p w14:paraId="590C8166" w14:textId="67FBAE94" w:rsidR="008430EA" w:rsidRPr="00A015CB" w:rsidRDefault="00000000" w:rsidP="00195E77">
      <w:pPr>
        <w:pStyle w:val="Heading3"/>
        <w:numPr>
          <w:ilvl w:val="1"/>
          <w:numId w:val="25"/>
        </w:numPr>
        <w:spacing w:before="0"/>
      </w:pPr>
      <w:bookmarkStart w:id="26" w:name="_Toc238557293"/>
      <w:r w:rsidRPr="00A015CB">
        <w:t>Printer Setup Procedure</w:t>
      </w:r>
      <w:bookmarkEnd w:id="26"/>
    </w:p>
    <w:p w14:paraId="5D49F835" w14:textId="10BC7773" w:rsidR="00A015CB" w:rsidRDefault="00A015CB" w:rsidP="00A015CB">
      <w:pPr>
        <w:ind w:left="360"/>
        <w:rPr>
          <w:rFonts w:eastAsia="Open Sans"/>
        </w:rPr>
      </w:pPr>
      <w:r w:rsidRPr="00A015CB">
        <w:rPr>
          <w:rFonts w:eastAsia="Open Sans"/>
        </w:rPr>
        <w:t xml:space="preserve">Before labels can be printed from RedBeam, the printer must be connected to a </w:t>
      </w:r>
      <w:r w:rsidRPr="00A015CB">
        <w:rPr>
          <w:rFonts w:eastAsia="Open Sans"/>
        </w:rPr>
        <w:t>network,</w:t>
      </w:r>
      <w:r w:rsidRPr="00A015CB">
        <w:rPr>
          <w:rFonts w:eastAsia="Open Sans"/>
        </w:rPr>
        <w:t xml:space="preserve"> and the IP address will need to be configured within RedBeam.</w:t>
      </w:r>
    </w:p>
    <w:p w14:paraId="78A9413F" w14:textId="77777777" w:rsidR="00A015CB" w:rsidRPr="00A015CB" w:rsidRDefault="00A015CB" w:rsidP="00A015CB">
      <w:pPr>
        <w:ind w:left="360"/>
        <w:rPr>
          <w:rFonts w:eastAsia="Open Sans"/>
        </w:rPr>
      </w:pPr>
    </w:p>
    <w:p w14:paraId="6C54B94E" w14:textId="465973F4"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Pr>
          <w:rFonts w:eastAsia="Open Sans"/>
          <w:color w:val="000000"/>
        </w:rPr>
        <w:t>Load</w:t>
      </w:r>
      <w:r w:rsidRPr="00A015CB">
        <w:rPr>
          <w:rFonts w:eastAsia="Open Sans"/>
          <w:color w:val="000000"/>
        </w:rPr>
        <w:t xml:space="preserve"> tags into printer</w:t>
      </w:r>
      <w:r>
        <w:rPr>
          <w:rFonts w:eastAsia="Open Sans"/>
          <w:color w:val="000000"/>
        </w:rPr>
        <w:t>.</w:t>
      </w:r>
    </w:p>
    <w:p w14:paraId="01A58BD2" w14:textId="30E02DF3"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Pr>
          <w:rFonts w:eastAsia="Open Sans"/>
          <w:color w:val="000000"/>
        </w:rPr>
        <w:t>C</w:t>
      </w:r>
      <w:r w:rsidRPr="00A015CB">
        <w:rPr>
          <w:rFonts w:eastAsia="Open Sans"/>
          <w:color w:val="000000"/>
        </w:rPr>
        <w:t xml:space="preserve">onnect </w:t>
      </w:r>
      <w:r>
        <w:rPr>
          <w:rFonts w:eastAsia="Open Sans"/>
          <w:color w:val="000000"/>
        </w:rPr>
        <w:t xml:space="preserve">one end of a </w:t>
      </w:r>
      <w:r w:rsidRPr="00A015CB">
        <w:rPr>
          <w:rFonts w:eastAsia="Open Sans"/>
          <w:color w:val="000000"/>
        </w:rPr>
        <w:t>network cable to the rear of the printer</w:t>
      </w:r>
      <w:r>
        <w:rPr>
          <w:rFonts w:eastAsia="Open Sans"/>
          <w:color w:val="000000"/>
        </w:rPr>
        <w:t xml:space="preserve"> and the other</w:t>
      </w:r>
      <w:r w:rsidRPr="00A015CB">
        <w:rPr>
          <w:rFonts w:eastAsia="Open Sans"/>
          <w:color w:val="000000"/>
        </w:rPr>
        <w:t xml:space="preserve"> into</w:t>
      </w:r>
      <w:r w:rsidRPr="00A015CB">
        <w:rPr>
          <w:rFonts w:eastAsia="Open Sans"/>
          <w:color w:val="000000"/>
        </w:rPr>
        <w:t xml:space="preserve"> an available </w:t>
      </w:r>
      <w:r>
        <w:rPr>
          <w:rFonts w:eastAsia="Open Sans"/>
          <w:color w:val="000000"/>
        </w:rPr>
        <w:t>network port.</w:t>
      </w:r>
    </w:p>
    <w:p w14:paraId="64C9764E" w14:textId="77777777"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 xml:space="preserve">Plug </w:t>
      </w:r>
      <w:r>
        <w:rPr>
          <w:rFonts w:eastAsia="Open Sans"/>
          <w:color w:val="000000"/>
        </w:rPr>
        <w:t>the</w:t>
      </w:r>
      <w:r w:rsidRPr="00A015CB">
        <w:rPr>
          <w:rFonts w:eastAsia="Open Sans"/>
          <w:color w:val="000000"/>
        </w:rPr>
        <w:t xml:space="preserve"> power adapter into the rear of the tag printer and plug the power cable into an available AC outlet. </w:t>
      </w:r>
    </w:p>
    <w:p w14:paraId="7652D440" w14:textId="77777777"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 xml:space="preserve">Power </w:t>
      </w:r>
      <w:r>
        <w:rPr>
          <w:rFonts w:eastAsia="Open Sans"/>
          <w:color w:val="000000"/>
        </w:rPr>
        <w:t>on the printer</w:t>
      </w:r>
      <w:r w:rsidRPr="00A015CB">
        <w:rPr>
          <w:rFonts w:eastAsia="Open Sans"/>
          <w:color w:val="000000"/>
        </w:rPr>
        <w:t xml:space="preserve"> by pressing and holding the power button for about 5 seconds and then release the power button</w:t>
      </w:r>
      <w:r>
        <w:rPr>
          <w:rFonts w:eastAsia="Open Sans"/>
          <w:color w:val="000000"/>
        </w:rPr>
        <w:t>.</w:t>
      </w:r>
    </w:p>
    <w:p w14:paraId="6E8FAB16" w14:textId="1C78093C"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Pr>
          <w:rFonts w:eastAsia="Open Sans"/>
          <w:color w:val="000000"/>
        </w:rPr>
        <w:t xml:space="preserve">Press </w:t>
      </w:r>
      <w:r w:rsidRPr="00A015CB">
        <w:rPr>
          <w:rFonts w:eastAsia="Open Sans"/>
          <w:color w:val="000000"/>
        </w:rPr>
        <w:t>and hold the Feed and Cancel buttons for two seconds and then release</w:t>
      </w:r>
      <w:r>
        <w:rPr>
          <w:rFonts w:eastAsia="Open Sans"/>
          <w:color w:val="000000"/>
        </w:rPr>
        <w:t xml:space="preserve"> to</w:t>
      </w:r>
      <w:r w:rsidRPr="00A015CB">
        <w:rPr>
          <w:rFonts w:eastAsia="Open Sans"/>
          <w:color w:val="000000"/>
        </w:rPr>
        <w:t xml:space="preserve"> print a configuration page.</w:t>
      </w:r>
      <w:r>
        <w:rPr>
          <w:rFonts w:eastAsia="Open Sans"/>
          <w:color w:val="000000"/>
        </w:rPr>
        <w:t xml:space="preserve"> By </w:t>
      </w:r>
      <w:r w:rsidRPr="00A015CB">
        <w:rPr>
          <w:rFonts w:eastAsia="Open Sans"/>
          <w:color w:val="000000"/>
        </w:rPr>
        <w:t>default, a new tag printer will obtain an IP address via DHCP.</w:t>
      </w:r>
    </w:p>
    <w:p w14:paraId="759FA37B" w14:textId="77777777" w:rsid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lastRenderedPageBreak/>
        <w:drawing>
          <wp:inline distT="0" distB="0" distL="0" distR="0" wp14:anchorId="1EAB96EB" wp14:editId="37C96600">
            <wp:extent cx="2819400" cy="2238375"/>
            <wp:effectExtent l="0" t="0" r="0" b="0"/>
            <wp:docPr id="2134813859" name="image100.png" descr="A screen 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0.png" descr="A screen shot of a computer&#10;&#10;Description automatically generated"/>
                    <pic:cNvPicPr preferRelativeResize="0"/>
                  </pic:nvPicPr>
                  <pic:blipFill>
                    <a:blip r:embed="rId33"/>
                    <a:srcRect/>
                    <a:stretch>
                      <a:fillRect/>
                    </a:stretch>
                  </pic:blipFill>
                  <pic:spPr>
                    <a:xfrm>
                      <a:off x="0" y="0"/>
                      <a:ext cx="2819400" cy="2238375"/>
                    </a:xfrm>
                    <a:prstGeom prst="rect">
                      <a:avLst/>
                    </a:prstGeom>
                    <a:ln/>
                  </pic:spPr>
                </pic:pic>
              </a:graphicData>
            </a:graphic>
          </wp:inline>
        </w:drawing>
      </w:r>
    </w:p>
    <w:p w14:paraId="61AE68A7" w14:textId="77777777"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Download the Zebra print utility </w:t>
      </w:r>
      <w:hyperlink r:id="rId34">
        <w:r w:rsidRPr="00A015CB">
          <w:rPr>
            <w:rFonts w:eastAsia="Open Sans"/>
            <w:color w:val="000000"/>
            <w:u w:val="single"/>
          </w:rPr>
          <w:t>here</w:t>
        </w:r>
      </w:hyperlink>
      <w:r w:rsidRPr="00A015CB">
        <w:rPr>
          <w:rFonts w:eastAsia="Open Sans"/>
          <w:color w:val="000000"/>
        </w:rPr>
        <w:t>. </w:t>
      </w:r>
    </w:p>
    <w:p w14:paraId="0A086777" w14:textId="58557676"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Right click on that downloaded file name zebra-browser-print-windows-v131445(.exe) and select Properties &gt; Compatibility &gt; Change high DPI settings.</w:t>
      </w:r>
    </w:p>
    <w:p w14:paraId="7F75FC65"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drawing>
          <wp:inline distT="0" distB="0" distL="0" distR="0" wp14:anchorId="445AE36B" wp14:editId="6DD35C68">
            <wp:extent cx="2920702" cy="3915904"/>
            <wp:effectExtent l="0" t="0" r="0" b="0"/>
            <wp:docPr id="2134813861" name="image84.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4.png" descr="A screenshot of a computer program&#10;&#10;Description automatically generated"/>
                    <pic:cNvPicPr preferRelativeResize="0"/>
                  </pic:nvPicPr>
                  <pic:blipFill>
                    <a:blip r:embed="rId35"/>
                    <a:srcRect/>
                    <a:stretch>
                      <a:fillRect/>
                    </a:stretch>
                  </pic:blipFill>
                  <pic:spPr>
                    <a:xfrm>
                      <a:off x="0" y="0"/>
                      <a:ext cx="2920702" cy="3915904"/>
                    </a:xfrm>
                    <a:prstGeom prst="rect">
                      <a:avLst/>
                    </a:prstGeom>
                    <a:ln/>
                  </pic:spPr>
                </pic:pic>
              </a:graphicData>
            </a:graphic>
          </wp:inline>
        </w:drawing>
      </w:r>
    </w:p>
    <w:p w14:paraId="6C60A96C" w14:textId="4CB99BAD"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Check both boxes and select System from the dropdown. Then click Ok, and Ok again. </w:t>
      </w:r>
    </w:p>
    <w:p w14:paraId="53508274"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lastRenderedPageBreak/>
        <w:drawing>
          <wp:inline distT="0" distB="0" distL="0" distR="0" wp14:anchorId="608CE822" wp14:editId="18B23EFD">
            <wp:extent cx="3219450" cy="3819525"/>
            <wp:effectExtent l="0" t="0" r="0" b="0"/>
            <wp:docPr id="2134813863" name="image82.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2.png" descr="A screenshot of a computer program&#10;&#10;Description automatically generated"/>
                    <pic:cNvPicPr preferRelativeResize="0"/>
                  </pic:nvPicPr>
                  <pic:blipFill>
                    <a:blip r:embed="rId36"/>
                    <a:srcRect/>
                    <a:stretch>
                      <a:fillRect/>
                    </a:stretch>
                  </pic:blipFill>
                  <pic:spPr>
                    <a:xfrm>
                      <a:off x="0" y="0"/>
                      <a:ext cx="3219450" cy="3819525"/>
                    </a:xfrm>
                    <a:prstGeom prst="rect">
                      <a:avLst/>
                    </a:prstGeom>
                    <a:ln/>
                  </pic:spPr>
                </pic:pic>
              </a:graphicData>
            </a:graphic>
          </wp:inline>
        </w:drawing>
      </w:r>
    </w:p>
    <w:p w14:paraId="52A97D79" w14:textId="77777777" w:rsidR="00A015CB" w:rsidRPr="00A015CB" w:rsidRDefault="00A015CB" w:rsidP="00A015CB">
      <w:pPr>
        <w:pBdr>
          <w:top w:val="nil"/>
          <w:left w:val="nil"/>
          <w:bottom w:val="nil"/>
          <w:right w:val="nil"/>
          <w:between w:val="nil"/>
        </w:pBdr>
        <w:shd w:val="clear" w:color="auto" w:fill="FFFFFF"/>
        <w:ind w:left="360"/>
        <w:rPr>
          <w:rFonts w:eastAsia="Open Sans"/>
          <w:color w:val="000000"/>
        </w:rPr>
      </w:pPr>
      <w:r w:rsidRPr="00A015CB">
        <w:rPr>
          <w:rFonts w:eastAsia="Open Sans"/>
          <w:color w:val="000000"/>
        </w:rPr>
        <w:t> </w:t>
      </w:r>
    </w:p>
    <w:p w14:paraId="4B3F62EC" w14:textId="5B96DFC7"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 xml:space="preserve">Double click the file zebra-browser-print-windows-v131445(.exe) to start the installation and click Next until install. </w:t>
      </w:r>
      <w:r>
        <w:rPr>
          <w:rFonts w:eastAsia="Open Sans"/>
          <w:color w:val="000000"/>
        </w:rPr>
        <w:t>Click</w:t>
      </w:r>
      <w:r w:rsidRPr="00A015CB">
        <w:rPr>
          <w:rFonts w:eastAsia="Open Sans"/>
          <w:color w:val="000000"/>
        </w:rPr>
        <w:t xml:space="preserve"> Install. </w:t>
      </w:r>
      <w:r>
        <w:rPr>
          <w:rFonts w:eastAsia="Open Sans"/>
          <w:color w:val="000000"/>
        </w:rPr>
        <w:t>Ensure the</w:t>
      </w:r>
      <w:r w:rsidRPr="00A015CB">
        <w:rPr>
          <w:rFonts w:eastAsia="Open Sans"/>
          <w:color w:val="000000"/>
        </w:rPr>
        <w:t xml:space="preserve"> box </w:t>
      </w:r>
      <w:r>
        <w:rPr>
          <w:rFonts w:eastAsia="Open Sans"/>
          <w:color w:val="000000"/>
        </w:rPr>
        <w:t xml:space="preserve">is </w:t>
      </w:r>
      <w:r w:rsidRPr="00A015CB">
        <w:rPr>
          <w:rFonts w:eastAsia="Open Sans"/>
          <w:color w:val="000000"/>
        </w:rPr>
        <w:t xml:space="preserve">checked </w:t>
      </w:r>
      <w:r>
        <w:rPr>
          <w:rFonts w:eastAsia="Open Sans"/>
          <w:color w:val="000000"/>
        </w:rPr>
        <w:t>“</w:t>
      </w:r>
      <w:r w:rsidRPr="00A015CB">
        <w:rPr>
          <w:rFonts w:eastAsia="Open Sans"/>
          <w:color w:val="000000"/>
        </w:rPr>
        <w:t>Launch Zebra Browser Print</w:t>
      </w:r>
      <w:r>
        <w:rPr>
          <w:rFonts w:eastAsia="Open Sans"/>
          <w:color w:val="000000"/>
        </w:rPr>
        <w:t>”</w:t>
      </w:r>
      <w:r w:rsidRPr="00A015CB">
        <w:rPr>
          <w:rFonts w:eastAsia="Open Sans"/>
          <w:color w:val="000000"/>
        </w:rPr>
        <w:t xml:space="preserve"> before clicking Finish.</w:t>
      </w:r>
    </w:p>
    <w:p w14:paraId="59C2DB03"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drawing>
          <wp:inline distT="0" distB="0" distL="0" distR="0" wp14:anchorId="09273333" wp14:editId="3FE3E359">
            <wp:extent cx="4055801" cy="3145481"/>
            <wp:effectExtent l="0" t="0" r="0" b="0"/>
            <wp:docPr id="2134813865" name="image112.png" descr="A screen 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2.png" descr="A screen shot of a computer&#10;&#10;Description automatically generated"/>
                    <pic:cNvPicPr preferRelativeResize="0"/>
                  </pic:nvPicPr>
                  <pic:blipFill>
                    <a:blip r:embed="rId37"/>
                    <a:srcRect/>
                    <a:stretch>
                      <a:fillRect/>
                    </a:stretch>
                  </pic:blipFill>
                  <pic:spPr>
                    <a:xfrm>
                      <a:off x="0" y="0"/>
                      <a:ext cx="4055801" cy="3145481"/>
                    </a:xfrm>
                    <a:prstGeom prst="rect">
                      <a:avLst/>
                    </a:prstGeom>
                    <a:ln/>
                  </pic:spPr>
                </pic:pic>
              </a:graphicData>
            </a:graphic>
          </wp:inline>
        </w:drawing>
      </w:r>
    </w:p>
    <w:p w14:paraId="2358F5C8" w14:textId="53192233"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You will receive a message that security needs to be accepted. Click OK.</w:t>
      </w:r>
    </w:p>
    <w:p w14:paraId="26D9BE84"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lastRenderedPageBreak/>
        <w:drawing>
          <wp:inline distT="0" distB="0" distL="0" distR="0" wp14:anchorId="2495B389" wp14:editId="1E155F52">
            <wp:extent cx="5943600" cy="1303020"/>
            <wp:effectExtent l="0" t="0" r="0" b="0"/>
            <wp:docPr id="2134813847" name="image85.png" descr="A screenshot of a computer error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5.png" descr="A screenshot of a computer error message&#10;&#10;Description automatically generated"/>
                    <pic:cNvPicPr preferRelativeResize="0"/>
                  </pic:nvPicPr>
                  <pic:blipFill>
                    <a:blip r:embed="rId38"/>
                    <a:srcRect/>
                    <a:stretch>
                      <a:fillRect/>
                    </a:stretch>
                  </pic:blipFill>
                  <pic:spPr>
                    <a:xfrm>
                      <a:off x="0" y="0"/>
                      <a:ext cx="5943600" cy="1303020"/>
                    </a:xfrm>
                    <a:prstGeom prst="rect">
                      <a:avLst/>
                    </a:prstGeom>
                    <a:ln/>
                  </pic:spPr>
                </pic:pic>
              </a:graphicData>
            </a:graphic>
          </wp:inline>
        </w:drawing>
      </w:r>
    </w:p>
    <w:p w14:paraId="0A6EA506" w14:textId="035F0AF5"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Then you will see a webpage showing your connection isn't private. Click Advanced and click Continue to localhost.</w:t>
      </w:r>
    </w:p>
    <w:p w14:paraId="51BD8D34"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drawing>
          <wp:inline distT="0" distB="0" distL="0" distR="0" wp14:anchorId="34F68A62" wp14:editId="712790EA">
            <wp:extent cx="5001911" cy="2711506"/>
            <wp:effectExtent l="0" t="0" r="0" b="0"/>
            <wp:docPr id="2134813848" name="image94.png" descr="A screenshot of a computer error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4.png" descr="A screenshot of a computer error message&#10;&#10;Description automatically generated"/>
                    <pic:cNvPicPr preferRelativeResize="0"/>
                  </pic:nvPicPr>
                  <pic:blipFill>
                    <a:blip r:embed="rId39"/>
                    <a:srcRect/>
                    <a:stretch>
                      <a:fillRect/>
                    </a:stretch>
                  </pic:blipFill>
                  <pic:spPr>
                    <a:xfrm>
                      <a:off x="0" y="0"/>
                      <a:ext cx="5001911" cy="2711506"/>
                    </a:xfrm>
                    <a:prstGeom prst="rect">
                      <a:avLst/>
                    </a:prstGeom>
                    <a:ln/>
                  </pic:spPr>
                </pic:pic>
              </a:graphicData>
            </a:graphic>
          </wp:inline>
        </w:drawing>
      </w:r>
    </w:p>
    <w:p w14:paraId="6FDEDC4E" w14:textId="66DA8DDC"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Select Yes to give your computer access to the Zebra printer.</w:t>
      </w:r>
    </w:p>
    <w:p w14:paraId="53B68310" w14:textId="77777777" w:rsidR="00A015CB" w:rsidRPr="00A015CB" w:rsidRDefault="00A015CB" w:rsidP="00A015CB">
      <w:pPr>
        <w:pBdr>
          <w:top w:val="nil"/>
          <w:left w:val="nil"/>
          <w:bottom w:val="nil"/>
          <w:right w:val="nil"/>
          <w:between w:val="nil"/>
        </w:pBdr>
        <w:shd w:val="clear" w:color="auto" w:fill="FFFFFF"/>
        <w:ind w:left="360"/>
        <w:rPr>
          <w:rFonts w:eastAsia="Open Sans"/>
          <w:color w:val="000000"/>
        </w:rPr>
      </w:pPr>
      <w:r w:rsidRPr="00A015CB">
        <w:rPr>
          <w:rFonts w:eastAsia="Open Sans"/>
          <w:noProof/>
          <w:color w:val="000000"/>
        </w:rPr>
        <w:drawing>
          <wp:inline distT="0" distB="0" distL="0" distR="0" wp14:anchorId="15EF4D82" wp14:editId="187D284E">
            <wp:extent cx="5943600" cy="2596515"/>
            <wp:effectExtent l="0" t="0" r="0" b="0"/>
            <wp:docPr id="2134813849" name="image71.png" descr="A computer screen shot of a computer err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png" descr="A computer screen shot of a computer error&#10;&#10;Description automatically generated"/>
                    <pic:cNvPicPr preferRelativeResize="0"/>
                  </pic:nvPicPr>
                  <pic:blipFill>
                    <a:blip r:embed="rId40"/>
                    <a:srcRect/>
                    <a:stretch>
                      <a:fillRect/>
                    </a:stretch>
                  </pic:blipFill>
                  <pic:spPr>
                    <a:xfrm>
                      <a:off x="0" y="0"/>
                      <a:ext cx="5943600" cy="2596515"/>
                    </a:xfrm>
                    <a:prstGeom prst="rect">
                      <a:avLst/>
                    </a:prstGeom>
                    <a:ln/>
                  </pic:spPr>
                </pic:pic>
              </a:graphicData>
            </a:graphic>
          </wp:inline>
        </w:drawing>
      </w:r>
    </w:p>
    <w:p w14:paraId="1BCED7DA" w14:textId="37E3785D"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Open your task tray at the bottom right and select Browser Print.</w:t>
      </w:r>
    </w:p>
    <w:p w14:paraId="693B9445"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lastRenderedPageBreak/>
        <w:drawing>
          <wp:inline distT="0" distB="0" distL="0" distR="0" wp14:anchorId="147FF508" wp14:editId="0BE7EC55">
            <wp:extent cx="1524000" cy="1143000"/>
            <wp:effectExtent l="0" t="0" r="0" b="0"/>
            <wp:docPr id="2134813825" name="image6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9.png" descr="A screenshot of a computer&#10;&#10;Description automatically generated"/>
                    <pic:cNvPicPr preferRelativeResize="0"/>
                  </pic:nvPicPr>
                  <pic:blipFill>
                    <a:blip r:embed="rId41"/>
                    <a:srcRect/>
                    <a:stretch>
                      <a:fillRect/>
                    </a:stretch>
                  </pic:blipFill>
                  <pic:spPr>
                    <a:xfrm>
                      <a:off x="0" y="0"/>
                      <a:ext cx="1524000" cy="1143000"/>
                    </a:xfrm>
                    <a:prstGeom prst="rect">
                      <a:avLst/>
                    </a:prstGeom>
                    <a:ln/>
                  </pic:spPr>
                </pic:pic>
              </a:graphicData>
            </a:graphic>
          </wp:inline>
        </w:drawing>
      </w:r>
    </w:p>
    <w:p w14:paraId="2DB3FF3F" w14:textId="5818C0E2"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Under Added Devices, select Manage.</w:t>
      </w:r>
    </w:p>
    <w:p w14:paraId="6D53E81B" w14:textId="77777777"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drawing>
          <wp:inline distT="0" distB="0" distL="0" distR="0" wp14:anchorId="5B6223BD" wp14:editId="23A3B35A">
            <wp:extent cx="2521778" cy="4209940"/>
            <wp:effectExtent l="0" t="0" r="0" b="635"/>
            <wp:docPr id="2134813828" name="image7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4.png" descr="A screenshot of a computer&#10;&#10;Description automatically generated"/>
                    <pic:cNvPicPr preferRelativeResize="0"/>
                  </pic:nvPicPr>
                  <pic:blipFill>
                    <a:blip r:embed="rId42"/>
                    <a:srcRect/>
                    <a:stretch>
                      <a:fillRect/>
                    </a:stretch>
                  </pic:blipFill>
                  <pic:spPr>
                    <a:xfrm>
                      <a:off x="0" y="0"/>
                      <a:ext cx="2530994" cy="4225326"/>
                    </a:xfrm>
                    <a:prstGeom prst="rect">
                      <a:avLst/>
                    </a:prstGeom>
                    <a:ln/>
                  </pic:spPr>
                </pic:pic>
              </a:graphicData>
            </a:graphic>
          </wp:inline>
        </w:drawing>
      </w:r>
    </w:p>
    <w:p w14:paraId="46FC33F1" w14:textId="411896C3"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Enter any printer name as you would like it to appear. Then enter the printer's IP address (from step 5) for Device Address and click Add.</w:t>
      </w:r>
    </w:p>
    <w:p w14:paraId="54618030" w14:textId="77777777" w:rsidR="00A015CB" w:rsidRPr="00A015CB" w:rsidRDefault="00A015CB" w:rsidP="00A015CB">
      <w:pPr>
        <w:pBdr>
          <w:top w:val="nil"/>
          <w:left w:val="nil"/>
          <w:bottom w:val="nil"/>
          <w:right w:val="nil"/>
          <w:between w:val="nil"/>
        </w:pBdr>
        <w:shd w:val="clear" w:color="auto" w:fill="FFFFFF"/>
        <w:ind w:left="360"/>
        <w:rPr>
          <w:rFonts w:eastAsia="Open Sans"/>
          <w:color w:val="000000"/>
        </w:rPr>
      </w:pPr>
      <w:r w:rsidRPr="00A015CB">
        <w:rPr>
          <w:rFonts w:eastAsia="Open Sans"/>
          <w:noProof/>
          <w:color w:val="000000"/>
        </w:rPr>
        <w:lastRenderedPageBreak/>
        <w:drawing>
          <wp:inline distT="0" distB="0" distL="0" distR="0" wp14:anchorId="65EBFDE5" wp14:editId="29782A10">
            <wp:extent cx="5943600" cy="2473325"/>
            <wp:effectExtent l="0" t="0" r="0" b="0"/>
            <wp:docPr id="2134813831" name="image6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5.png" descr="A screenshot of a computer&#10;&#10;Description automatically generated"/>
                    <pic:cNvPicPr preferRelativeResize="0"/>
                  </pic:nvPicPr>
                  <pic:blipFill>
                    <a:blip r:embed="rId43"/>
                    <a:srcRect/>
                    <a:stretch>
                      <a:fillRect/>
                    </a:stretch>
                  </pic:blipFill>
                  <pic:spPr>
                    <a:xfrm>
                      <a:off x="0" y="0"/>
                      <a:ext cx="5943600" cy="2473325"/>
                    </a:xfrm>
                    <a:prstGeom prst="rect">
                      <a:avLst/>
                    </a:prstGeom>
                    <a:ln/>
                  </pic:spPr>
                </pic:pic>
              </a:graphicData>
            </a:graphic>
          </wp:inline>
        </w:drawing>
      </w:r>
    </w:p>
    <w:p w14:paraId="3B7F90E6" w14:textId="6A2CE6C9"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Login to your RedBeam account and go to the Assets page.</w:t>
      </w:r>
    </w:p>
    <w:p w14:paraId="27E68AC4" w14:textId="564AA894"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Check the box for any asset</w:t>
      </w:r>
      <w:r>
        <w:rPr>
          <w:rFonts w:eastAsia="Open Sans"/>
          <w:color w:val="000000"/>
        </w:rPr>
        <w:t xml:space="preserve">, click </w:t>
      </w:r>
      <w:r w:rsidR="006A34D5">
        <w:rPr>
          <w:rFonts w:eastAsia="Open Sans"/>
          <w:color w:val="000000"/>
        </w:rPr>
        <w:t>Select</w:t>
      </w:r>
      <w:r>
        <w:rPr>
          <w:rFonts w:eastAsia="Open Sans"/>
          <w:color w:val="000000"/>
        </w:rPr>
        <w:t xml:space="preserve"> Action, click Print Labels</w:t>
      </w:r>
      <w:r w:rsidRPr="00A015CB">
        <w:rPr>
          <w:rFonts w:eastAsia="Open Sans"/>
          <w:color w:val="000000"/>
        </w:rPr>
        <w:t>. </w:t>
      </w:r>
    </w:p>
    <w:p w14:paraId="5266586B" w14:textId="77777777" w:rsidR="00A015CB" w:rsidRP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15. Select the printer from the dropdown.</w:t>
      </w:r>
    </w:p>
    <w:p w14:paraId="3B5AEB32" w14:textId="21C10F81" w:rsidR="00A015CB" w:rsidRPr="00A015CB" w:rsidRDefault="00A015CB" w:rsidP="00A015CB">
      <w:pPr>
        <w:pBdr>
          <w:top w:val="nil"/>
          <w:left w:val="nil"/>
          <w:bottom w:val="nil"/>
          <w:right w:val="nil"/>
          <w:between w:val="nil"/>
        </w:pBdr>
        <w:shd w:val="clear" w:color="auto" w:fill="FFFFFF"/>
        <w:jc w:val="center"/>
        <w:rPr>
          <w:rFonts w:eastAsia="Open Sans"/>
          <w:color w:val="000000"/>
        </w:rPr>
      </w:pPr>
      <w:r w:rsidRPr="00A015CB">
        <w:rPr>
          <w:rFonts w:eastAsia="Open Sans"/>
          <w:noProof/>
          <w:color w:val="000000"/>
        </w:rPr>
        <w:drawing>
          <wp:inline distT="0" distB="0" distL="0" distR="0" wp14:anchorId="3DFCAA4F" wp14:editId="713BE4AF">
            <wp:extent cx="2952473" cy="3979214"/>
            <wp:effectExtent l="0" t="0" r="635" b="2540"/>
            <wp:docPr id="1079807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07923" name=""/>
                    <pic:cNvPicPr/>
                  </pic:nvPicPr>
                  <pic:blipFill>
                    <a:blip r:embed="rId44"/>
                    <a:stretch>
                      <a:fillRect/>
                    </a:stretch>
                  </pic:blipFill>
                  <pic:spPr>
                    <a:xfrm>
                      <a:off x="0" y="0"/>
                      <a:ext cx="2964952" cy="3996032"/>
                    </a:xfrm>
                    <a:prstGeom prst="rect">
                      <a:avLst/>
                    </a:prstGeom>
                  </pic:spPr>
                </pic:pic>
              </a:graphicData>
            </a:graphic>
          </wp:inline>
        </w:drawing>
      </w:r>
    </w:p>
    <w:p w14:paraId="17792C77" w14:textId="7BBA302A" w:rsidR="00A015CB" w:rsidRDefault="00A015CB" w:rsidP="00A015CB">
      <w:pPr>
        <w:pStyle w:val="ListParagraph"/>
        <w:numPr>
          <w:ilvl w:val="0"/>
          <w:numId w:val="10"/>
        </w:numPr>
        <w:pBdr>
          <w:top w:val="nil"/>
          <w:left w:val="nil"/>
          <w:bottom w:val="nil"/>
          <w:right w:val="nil"/>
          <w:between w:val="nil"/>
        </w:pBdr>
        <w:shd w:val="clear" w:color="auto" w:fill="FFFFFF"/>
        <w:rPr>
          <w:rFonts w:eastAsia="Open Sans"/>
          <w:color w:val="000000"/>
        </w:rPr>
      </w:pPr>
      <w:r w:rsidRPr="00A015CB">
        <w:rPr>
          <w:rFonts w:eastAsia="Open Sans"/>
          <w:color w:val="000000"/>
        </w:rPr>
        <w:t>Click Yes to allow RedBeam access to your Zebra printer.</w:t>
      </w:r>
    </w:p>
    <w:p w14:paraId="7BD12B30" w14:textId="77777777" w:rsidR="00A015CB" w:rsidRDefault="00A015CB" w:rsidP="00A015CB">
      <w:pPr>
        <w:pBdr>
          <w:top w:val="nil"/>
          <w:left w:val="nil"/>
          <w:bottom w:val="nil"/>
          <w:right w:val="nil"/>
          <w:between w:val="nil"/>
        </w:pBdr>
        <w:shd w:val="clear" w:color="auto" w:fill="FFFFFF"/>
        <w:rPr>
          <w:rFonts w:eastAsia="Open Sans"/>
          <w:color w:val="000000"/>
        </w:rPr>
      </w:pPr>
    </w:p>
    <w:p w14:paraId="1578B711" w14:textId="2517005C" w:rsidR="00A015CB" w:rsidRDefault="00A015CB" w:rsidP="00195E77">
      <w:pPr>
        <w:pStyle w:val="Heading3"/>
        <w:numPr>
          <w:ilvl w:val="1"/>
          <w:numId w:val="25"/>
        </w:numPr>
      </w:pPr>
      <w:bookmarkStart w:id="27" w:name="_Toc238557294"/>
      <w:r>
        <w:t>Designing Label Templates</w:t>
      </w:r>
      <w:bookmarkEnd w:id="27"/>
    </w:p>
    <w:p w14:paraId="64BEE315" w14:textId="52A0D5B8" w:rsidR="006A34D5" w:rsidRDefault="006A34D5" w:rsidP="006A34D5">
      <w:r w:rsidRPr="006A34D5">
        <w:t xml:space="preserve">The </w:t>
      </w:r>
      <w:r w:rsidRPr="006A34D5">
        <w:rPr>
          <w:b/>
          <w:bCs/>
        </w:rPr>
        <w:t xml:space="preserve">Label </w:t>
      </w:r>
      <w:r>
        <w:rPr>
          <w:b/>
          <w:bCs/>
        </w:rPr>
        <w:t>Template</w:t>
      </w:r>
      <w:r w:rsidRPr="006A34D5">
        <w:t xml:space="preserve"> module enables administrators to design custom </w:t>
      </w:r>
      <w:proofErr w:type="gramStart"/>
      <w:r w:rsidRPr="006A34D5">
        <w:t>asset</w:t>
      </w:r>
      <w:proofErr w:type="gramEnd"/>
      <w:r>
        <w:t>,</w:t>
      </w:r>
      <w:r w:rsidRPr="006A34D5">
        <w:t xml:space="preserve"> room, and person </w:t>
      </w:r>
      <w:r w:rsidRPr="006A34D5">
        <w:lastRenderedPageBreak/>
        <w:t>label templates</w:t>
      </w:r>
      <w:r>
        <w:t>.</w:t>
      </w:r>
      <w:r w:rsidRPr="006A34D5">
        <w:t xml:space="preserve"> </w:t>
      </w:r>
    </w:p>
    <w:p w14:paraId="321495A9" w14:textId="77777777" w:rsidR="006A34D5" w:rsidRDefault="006A34D5" w:rsidP="006A34D5"/>
    <w:p w14:paraId="376A46CC" w14:textId="77777777" w:rsidR="006A34D5" w:rsidRPr="006A34D5" w:rsidRDefault="006A34D5" w:rsidP="006A34D5">
      <w:pPr>
        <w:numPr>
          <w:ilvl w:val="0"/>
          <w:numId w:val="16"/>
        </w:numPr>
      </w:pPr>
      <w:r w:rsidRPr="006A34D5">
        <w:t xml:space="preserve">Navigate to </w:t>
      </w:r>
      <w:r w:rsidRPr="006A34D5">
        <w:rPr>
          <w:b/>
          <w:bCs/>
        </w:rPr>
        <w:t>Setup &gt; Label Printing &gt; Label Templates</w:t>
      </w:r>
      <w:r w:rsidRPr="006A34D5">
        <w:t xml:space="preserve"> and click the </w:t>
      </w:r>
      <w:r w:rsidRPr="006A34D5">
        <w:rPr>
          <w:b/>
          <w:bCs/>
        </w:rPr>
        <w:t>+</w:t>
      </w:r>
      <w:r w:rsidRPr="006A34D5">
        <w:t xml:space="preserve"> button. </w:t>
      </w:r>
    </w:p>
    <w:p w14:paraId="032ACE43" w14:textId="77777777" w:rsidR="006A34D5" w:rsidRPr="006A34D5" w:rsidRDefault="006A34D5" w:rsidP="006A34D5">
      <w:pPr>
        <w:numPr>
          <w:ilvl w:val="0"/>
          <w:numId w:val="16"/>
        </w:numPr>
      </w:pPr>
      <w:r w:rsidRPr="006A34D5">
        <w:t xml:space="preserve">Enter a descriptive </w:t>
      </w:r>
      <w:r w:rsidRPr="006A34D5">
        <w:rPr>
          <w:b/>
          <w:bCs/>
        </w:rPr>
        <w:t>Template Name</w:t>
      </w:r>
      <w:r w:rsidRPr="006A34D5">
        <w:t xml:space="preserve"> (e.g., </w:t>
      </w:r>
      <w:r w:rsidRPr="006A34D5">
        <w:rPr>
          <w:i/>
          <w:iCs/>
        </w:rPr>
        <w:t>Standard Asset Tag 2x1</w:t>
      </w:r>
      <w:r w:rsidRPr="006A34D5">
        <w:t xml:space="preserve"> or </w:t>
      </w:r>
      <w:r w:rsidRPr="006A34D5">
        <w:rPr>
          <w:i/>
          <w:iCs/>
        </w:rPr>
        <w:t>Location Label</w:t>
      </w:r>
      <w:r w:rsidRPr="006A34D5">
        <w:t xml:space="preserve">). </w:t>
      </w:r>
    </w:p>
    <w:p w14:paraId="1C37A520" w14:textId="77777777" w:rsidR="006A34D5" w:rsidRPr="006A34D5" w:rsidRDefault="006A34D5" w:rsidP="006A34D5">
      <w:pPr>
        <w:numPr>
          <w:ilvl w:val="0"/>
          <w:numId w:val="16"/>
        </w:numPr>
      </w:pPr>
      <w:r w:rsidRPr="006A34D5">
        <w:t xml:space="preserve">Under </w:t>
      </w:r>
      <w:r w:rsidRPr="006A34D5">
        <w:rPr>
          <w:b/>
          <w:bCs/>
        </w:rPr>
        <w:t>Label Content</w:t>
      </w:r>
      <w:r w:rsidRPr="006A34D5">
        <w:t xml:space="preserve">, click </w:t>
      </w:r>
      <w:r w:rsidRPr="006A34D5">
        <w:rPr>
          <w:b/>
          <w:bCs/>
        </w:rPr>
        <w:t>+</w:t>
      </w:r>
      <w:r w:rsidRPr="006A34D5">
        <w:t xml:space="preserve"> to add design elements:</w:t>
      </w:r>
    </w:p>
    <w:p w14:paraId="1DC68CBA" w14:textId="77777777" w:rsidR="006A34D5" w:rsidRPr="006A34D5" w:rsidRDefault="006A34D5" w:rsidP="006A34D5">
      <w:pPr>
        <w:numPr>
          <w:ilvl w:val="1"/>
          <w:numId w:val="16"/>
        </w:numPr>
      </w:pPr>
      <w:r w:rsidRPr="006A34D5">
        <w:rPr>
          <w:b/>
          <w:bCs/>
        </w:rPr>
        <w:t>Fixed Text:</w:t>
      </w:r>
      <w:r w:rsidRPr="006A34D5">
        <w:t xml:space="preserve"> Displays static text that appears on every printed label (e.g., </w:t>
      </w:r>
      <w:r w:rsidRPr="006A34D5">
        <w:rPr>
          <w:i/>
          <w:iCs/>
        </w:rPr>
        <w:t>"Property of Company X"</w:t>
      </w:r>
      <w:r w:rsidRPr="006A34D5">
        <w:t xml:space="preserve">). </w:t>
      </w:r>
    </w:p>
    <w:p w14:paraId="65118CB7" w14:textId="77777777" w:rsidR="006A34D5" w:rsidRPr="006A34D5" w:rsidRDefault="006A34D5" w:rsidP="006A34D5">
      <w:pPr>
        <w:numPr>
          <w:ilvl w:val="1"/>
          <w:numId w:val="16"/>
        </w:numPr>
      </w:pPr>
      <w:r w:rsidRPr="006A34D5">
        <w:rPr>
          <w:b/>
          <w:bCs/>
        </w:rPr>
        <w:t>From Field:</w:t>
      </w:r>
      <w:r w:rsidRPr="006A34D5">
        <w:t xml:space="preserve"> Dynamically pulls database values from the selected Asset, Room, or Person record (e.g., </w:t>
      </w:r>
      <w:r w:rsidRPr="006A34D5">
        <w:rPr>
          <w:i/>
          <w:iCs/>
        </w:rPr>
        <w:t>Asset ID</w:t>
      </w:r>
      <w:r w:rsidRPr="006A34D5">
        <w:t xml:space="preserve">, </w:t>
      </w:r>
      <w:r w:rsidRPr="006A34D5">
        <w:rPr>
          <w:i/>
          <w:iCs/>
        </w:rPr>
        <w:t>Description</w:t>
      </w:r>
      <w:r w:rsidRPr="006A34D5">
        <w:t xml:space="preserve">, </w:t>
      </w:r>
      <w:r w:rsidRPr="006A34D5">
        <w:rPr>
          <w:i/>
          <w:iCs/>
        </w:rPr>
        <w:t>Room Name</w:t>
      </w:r>
      <w:r w:rsidRPr="006A34D5">
        <w:t xml:space="preserve">). </w:t>
      </w:r>
    </w:p>
    <w:p w14:paraId="6D503DD1" w14:textId="3508A01F" w:rsidR="006A34D5" w:rsidRDefault="006A34D5" w:rsidP="006A34D5">
      <w:pPr>
        <w:numPr>
          <w:ilvl w:val="1"/>
          <w:numId w:val="16"/>
        </w:numPr>
      </w:pPr>
      <w:r w:rsidRPr="006A34D5">
        <w:rPr>
          <w:b/>
          <w:bCs/>
        </w:rPr>
        <w:t>Barcode:</w:t>
      </w:r>
      <w:r w:rsidRPr="006A34D5">
        <w:t xml:space="preserve"> Renders a scannable 1D barcode alongside its human-readable text value. </w:t>
      </w:r>
    </w:p>
    <w:p w14:paraId="6B79169F" w14:textId="3405D85E" w:rsidR="006A34D5" w:rsidRDefault="006A34D5" w:rsidP="006A34D5">
      <w:pPr>
        <w:numPr>
          <w:ilvl w:val="1"/>
          <w:numId w:val="16"/>
        </w:numPr>
      </w:pPr>
      <w:r>
        <w:rPr>
          <w:b/>
          <w:bCs/>
        </w:rPr>
        <w:t>QR Code:</w:t>
      </w:r>
      <w:r>
        <w:t xml:space="preserve"> Renders a scannable 2D barcode.</w:t>
      </w:r>
    </w:p>
    <w:p w14:paraId="43AF7027" w14:textId="228744FE" w:rsidR="006A34D5" w:rsidRDefault="006A34D5" w:rsidP="006A34D5">
      <w:pPr>
        <w:numPr>
          <w:ilvl w:val="1"/>
          <w:numId w:val="16"/>
        </w:numPr>
      </w:pPr>
      <w:r>
        <w:rPr>
          <w:b/>
          <w:bCs/>
        </w:rPr>
        <w:t>RFID:</w:t>
      </w:r>
      <w:r>
        <w:t xml:space="preserve"> Signals that the tag will be encoded with an RFID Tag ID.</w:t>
      </w:r>
    </w:p>
    <w:p w14:paraId="4069D392" w14:textId="2D8915C0" w:rsidR="006A34D5" w:rsidRPr="006A34D5" w:rsidRDefault="006A34D5" w:rsidP="006A34D5">
      <w:pPr>
        <w:numPr>
          <w:ilvl w:val="1"/>
          <w:numId w:val="16"/>
        </w:numPr>
      </w:pPr>
      <w:r>
        <w:rPr>
          <w:b/>
          <w:bCs/>
        </w:rPr>
        <w:t>Custom ZPL:</w:t>
      </w:r>
      <w:r>
        <w:t xml:space="preserve"> Copy and paste custom code for specific label dimensions and design.</w:t>
      </w:r>
    </w:p>
    <w:p w14:paraId="41AE426A" w14:textId="6D3198D0" w:rsidR="00A015CB" w:rsidRDefault="006A34D5" w:rsidP="00A015CB">
      <w:pPr>
        <w:numPr>
          <w:ilvl w:val="0"/>
          <w:numId w:val="16"/>
        </w:numPr>
      </w:pPr>
      <w:r w:rsidRPr="006A34D5">
        <w:t xml:space="preserve">Click </w:t>
      </w:r>
      <w:r w:rsidRPr="006A34D5">
        <w:rPr>
          <w:b/>
          <w:bCs/>
        </w:rPr>
        <w:t>Save</w:t>
      </w:r>
      <w:r w:rsidRPr="006A34D5">
        <w:t xml:space="preserve"> to store the layout. </w:t>
      </w:r>
    </w:p>
    <w:p w14:paraId="5905E919" w14:textId="77777777" w:rsidR="006A34D5" w:rsidRDefault="006A34D5" w:rsidP="006A34D5"/>
    <w:p w14:paraId="04E58511" w14:textId="4031D72B" w:rsidR="006A34D5" w:rsidRPr="00A015CB" w:rsidRDefault="006A34D5" w:rsidP="006A34D5">
      <w:pPr>
        <w:jc w:val="center"/>
      </w:pPr>
      <w:r w:rsidRPr="006A34D5">
        <w:drawing>
          <wp:inline distT="0" distB="0" distL="0" distR="0" wp14:anchorId="531855D3" wp14:editId="3A25B997">
            <wp:extent cx="2404017" cy="4766889"/>
            <wp:effectExtent l="0" t="0" r="0" b="0"/>
            <wp:docPr id="176406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61456" name=""/>
                    <pic:cNvPicPr/>
                  </pic:nvPicPr>
                  <pic:blipFill>
                    <a:blip r:embed="rId45"/>
                    <a:stretch>
                      <a:fillRect/>
                    </a:stretch>
                  </pic:blipFill>
                  <pic:spPr>
                    <a:xfrm>
                      <a:off x="0" y="0"/>
                      <a:ext cx="2413307" cy="4785310"/>
                    </a:xfrm>
                    <a:prstGeom prst="rect">
                      <a:avLst/>
                    </a:prstGeom>
                  </pic:spPr>
                </pic:pic>
              </a:graphicData>
            </a:graphic>
          </wp:inline>
        </w:drawing>
      </w:r>
    </w:p>
    <w:p w14:paraId="4BD190BA" w14:textId="1F9D0C5D" w:rsidR="00A015CB" w:rsidRDefault="00A015CB" w:rsidP="00195E77">
      <w:pPr>
        <w:pStyle w:val="Heading3"/>
        <w:numPr>
          <w:ilvl w:val="1"/>
          <w:numId w:val="25"/>
        </w:numPr>
      </w:pPr>
      <w:bookmarkStart w:id="28" w:name="_Toc238557295"/>
      <w:r>
        <w:lastRenderedPageBreak/>
        <w:t>Sequential Printing</w:t>
      </w:r>
      <w:bookmarkEnd w:id="28"/>
    </w:p>
    <w:p w14:paraId="54B7184F" w14:textId="77777777" w:rsidR="006A34D5" w:rsidRDefault="006A34D5" w:rsidP="006A34D5">
      <w:r w:rsidRPr="006A34D5">
        <w:t xml:space="preserve">For new asset implementations without existing tags, administrators can print batches of numbered labels in advance: </w:t>
      </w:r>
    </w:p>
    <w:p w14:paraId="5F3E1E40" w14:textId="77777777" w:rsidR="006A34D5" w:rsidRPr="006A34D5" w:rsidRDefault="006A34D5" w:rsidP="006A34D5"/>
    <w:p w14:paraId="0F2C7C3F" w14:textId="77777777" w:rsidR="006A34D5" w:rsidRPr="006A34D5" w:rsidRDefault="006A34D5" w:rsidP="006A34D5">
      <w:pPr>
        <w:numPr>
          <w:ilvl w:val="0"/>
          <w:numId w:val="17"/>
        </w:numPr>
      </w:pPr>
      <w:r w:rsidRPr="006A34D5">
        <w:t xml:space="preserve">Go to </w:t>
      </w:r>
      <w:r w:rsidRPr="006A34D5">
        <w:rPr>
          <w:b/>
          <w:bCs/>
        </w:rPr>
        <w:t>Setup &gt; Label Printing &gt; Sequential Printing</w:t>
      </w:r>
      <w:r w:rsidRPr="006A34D5">
        <w:t xml:space="preserve">. </w:t>
      </w:r>
    </w:p>
    <w:p w14:paraId="38A745CB" w14:textId="77777777" w:rsidR="006A34D5" w:rsidRPr="006A34D5" w:rsidRDefault="006A34D5" w:rsidP="006A34D5">
      <w:pPr>
        <w:numPr>
          <w:ilvl w:val="0"/>
          <w:numId w:val="17"/>
        </w:numPr>
      </w:pPr>
      <w:r w:rsidRPr="006A34D5">
        <w:t xml:space="preserve">Enter the </w:t>
      </w:r>
      <w:r w:rsidRPr="006A34D5">
        <w:rPr>
          <w:b/>
          <w:bCs/>
        </w:rPr>
        <w:t>Start</w:t>
      </w:r>
      <w:r w:rsidRPr="006A34D5">
        <w:t xml:space="preserve"> number (e.g., 100) and </w:t>
      </w:r>
      <w:r w:rsidRPr="006A34D5">
        <w:rPr>
          <w:b/>
          <w:bCs/>
        </w:rPr>
        <w:t>End</w:t>
      </w:r>
      <w:r w:rsidRPr="006A34D5">
        <w:t xml:space="preserve"> number (e.g., 500). </w:t>
      </w:r>
    </w:p>
    <w:p w14:paraId="042D4C79" w14:textId="77777777" w:rsidR="006A34D5" w:rsidRPr="006A34D5" w:rsidRDefault="006A34D5" w:rsidP="006A34D5">
      <w:pPr>
        <w:numPr>
          <w:ilvl w:val="0"/>
          <w:numId w:val="17"/>
        </w:numPr>
      </w:pPr>
      <w:r w:rsidRPr="006A34D5">
        <w:rPr>
          <w:i/>
          <w:iCs/>
        </w:rPr>
        <w:t>(Optional)</w:t>
      </w:r>
      <w:r w:rsidRPr="006A34D5">
        <w:t xml:space="preserve"> Configure formatting options:</w:t>
      </w:r>
    </w:p>
    <w:p w14:paraId="58DB7B9F" w14:textId="77777777" w:rsidR="006A34D5" w:rsidRPr="006A34D5" w:rsidRDefault="006A34D5" w:rsidP="006A34D5">
      <w:pPr>
        <w:numPr>
          <w:ilvl w:val="1"/>
          <w:numId w:val="17"/>
        </w:numPr>
      </w:pPr>
      <w:r w:rsidRPr="006A34D5">
        <w:rPr>
          <w:b/>
          <w:bCs/>
        </w:rPr>
        <w:t>Prefix:</w:t>
      </w:r>
      <w:r w:rsidRPr="006A34D5">
        <w:t xml:space="preserve"> Appends text before the number (e.g., AST- produces AST</w:t>
      </w:r>
      <w:proofErr w:type="gramStart"/>
      <w:r w:rsidRPr="006A34D5">
        <w:t>-100</w:t>
      </w:r>
      <w:proofErr w:type="gramEnd"/>
      <w:r w:rsidRPr="006A34D5">
        <w:t xml:space="preserve">). </w:t>
      </w:r>
    </w:p>
    <w:p w14:paraId="77226F68" w14:textId="77777777" w:rsidR="006A34D5" w:rsidRPr="006A34D5" w:rsidRDefault="006A34D5" w:rsidP="006A34D5">
      <w:pPr>
        <w:numPr>
          <w:ilvl w:val="1"/>
          <w:numId w:val="17"/>
        </w:numPr>
      </w:pPr>
      <w:r w:rsidRPr="006A34D5">
        <w:rPr>
          <w:b/>
          <w:bCs/>
        </w:rPr>
        <w:t>Increment (Update):</w:t>
      </w:r>
      <w:r w:rsidRPr="006A34D5">
        <w:t xml:space="preserve"> Adjusts step values (e.g., setting to 2 prints 100, 102, 104). </w:t>
      </w:r>
    </w:p>
    <w:p w14:paraId="7F18D127" w14:textId="77777777" w:rsidR="006A34D5" w:rsidRPr="006A34D5" w:rsidRDefault="006A34D5" w:rsidP="006A34D5">
      <w:pPr>
        <w:numPr>
          <w:ilvl w:val="1"/>
          <w:numId w:val="17"/>
        </w:numPr>
      </w:pPr>
      <w:r w:rsidRPr="006A34D5">
        <w:rPr>
          <w:b/>
          <w:bCs/>
        </w:rPr>
        <w:t>Pad to Length:</w:t>
      </w:r>
      <w:r w:rsidRPr="006A34D5">
        <w:t xml:space="preserve"> Sets fixed digit counts with leading zeros (e.g., padding 100 to 5 digits produces 00100). </w:t>
      </w:r>
    </w:p>
    <w:p w14:paraId="46CC29E3" w14:textId="6A6150F3" w:rsidR="006A34D5" w:rsidRDefault="006A34D5" w:rsidP="006A34D5">
      <w:pPr>
        <w:numPr>
          <w:ilvl w:val="0"/>
          <w:numId w:val="17"/>
        </w:numPr>
      </w:pPr>
      <w:r w:rsidRPr="006A34D5">
        <w:t xml:space="preserve">Select the target </w:t>
      </w:r>
      <w:r w:rsidRPr="006A34D5">
        <w:rPr>
          <w:b/>
          <w:bCs/>
        </w:rPr>
        <w:t>Printer</w:t>
      </w:r>
      <w:r w:rsidRPr="006A34D5">
        <w:t xml:space="preserve"> and </w:t>
      </w:r>
      <w:r w:rsidRPr="006A34D5">
        <w:rPr>
          <w:b/>
          <w:bCs/>
        </w:rPr>
        <w:t>Label Template</w:t>
      </w:r>
      <w:r w:rsidRPr="006A34D5">
        <w:t xml:space="preserve">, preview the output, and click </w:t>
      </w:r>
      <w:r w:rsidRPr="006A34D5">
        <w:rPr>
          <w:b/>
          <w:bCs/>
        </w:rPr>
        <w:t>Print</w:t>
      </w:r>
      <w:r w:rsidRPr="006A34D5">
        <w:t xml:space="preserve">. </w:t>
      </w:r>
    </w:p>
    <w:p w14:paraId="51EAE559" w14:textId="77777777" w:rsidR="006A34D5" w:rsidRDefault="006A34D5" w:rsidP="006A34D5"/>
    <w:p w14:paraId="6EA8A17B" w14:textId="4B082BEA" w:rsidR="006A34D5" w:rsidRPr="006A34D5" w:rsidRDefault="006A34D5" w:rsidP="006A34D5">
      <w:r w:rsidRPr="006A34D5">
        <w:drawing>
          <wp:inline distT="0" distB="0" distL="0" distR="0" wp14:anchorId="13899A56" wp14:editId="774B6E50">
            <wp:extent cx="5943600" cy="2960370"/>
            <wp:effectExtent l="0" t="0" r="0" b="0"/>
            <wp:docPr id="703951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51955" name=""/>
                    <pic:cNvPicPr/>
                  </pic:nvPicPr>
                  <pic:blipFill>
                    <a:blip r:embed="rId46"/>
                    <a:stretch>
                      <a:fillRect/>
                    </a:stretch>
                  </pic:blipFill>
                  <pic:spPr>
                    <a:xfrm>
                      <a:off x="0" y="0"/>
                      <a:ext cx="5943600" cy="2960370"/>
                    </a:xfrm>
                    <a:prstGeom prst="rect">
                      <a:avLst/>
                    </a:prstGeom>
                  </pic:spPr>
                </pic:pic>
              </a:graphicData>
            </a:graphic>
          </wp:inline>
        </w:drawing>
      </w:r>
    </w:p>
    <w:p w14:paraId="099CCDBE" w14:textId="03B710C5" w:rsidR="00A015CB" w:rsidRDefault="00A015CB" w:rsidP="00195E77">
      <w:pPr>
        <w:pStyle w:val="Heading3"/>
        <w:numPr>
          <w:ilvl w:val="1"/>
          <w:numId w:val="25"/>
        </w:numPr>
      </w:pPr>
      <w:bookmarkStart w:id="29" w:name="_Toc238557296"/>
      <w:r>
        <w:t>Printing From the Database</w:t>
      </w:r>
      <w:bookmarkEnd w:id="29"/>
    </w:p>
    <w:p w14:paraId="0EC01F43" w14:textId="77777777" w:rsidR="006A34D5" w:rsidRDefault="006A34D5" w:rsidP="006A34D5">
      <w:r w:rsidRPr="006A34D5">
        <w:t xml:space="preserve">Users can print barcode labels directly from the web console using pre-configured printer templates: </w:t>
      </w:r>
    </w:p>
    <w:p w14:paraId="6C415373" w14:textId="77777777" w:rsidR="006A34D5" w:rsidRPr="006A34D5" w:rsidRDefault="006A34D5" w:rsidP="006A34D5"/>
    <w:p w14:paraId="7B7C14AB" w14:textId="77777777" w:rsidR="006A34D5" w:rsidRPr="006A34D5" w:rsidRDefault="006A34D5" w:rsidP="006A34D5">
      <w:pPr>
        <w:numPr>
          <w:ilvl w:val="0"/>
          <w:numId w:val="18"/>
        </w:numPr>
      </w:pPr>
      <w:r w:rsidRPr="006A34D5">
        <w:rPr>
          <w:b/>
          <w:bCs/>
        </w:rPr>
        <w:t>Select Target Assets:</w:t>
      </w:r>
      <w:r w:rsidRPr="006A34D5">
        <w:t xml:space="preserve"> Navigate to the </w:t>
      </w:r>
      <w:r w:rsidRPr="006A34D5">
        <w:rPr>
          <w:b/>
          <w:bCs/>
        </w:rPr>
        <w:t>Assets</w:t>
      </w:r>
      <w:r w:rsidRPr="006A34D5">
        <w:t xml:space="preserve"> tab and check the boxes next to the assets requiring labels. </w:t>
      </w:r>
    </w:p>
    <w:p w14:paraId="6231E153" w14:textId="3EB2B170" w:rsidR="006A34D5" w:rsidRPr="006A34D5" w:rsidRDefault="006A34D5" w:rsidP="006A34D5">
      <w:pPr>
        <w:numPr>
          <w:ilvl w:val="0"/>
          <w:numId w:val="18"/>
        </w:numPr>
      </w:pPr>
      <w:r w:rsidRPr="006A34D5">
        <w:rPr>
          <w:b/>
          <w:bCs/>
        </w:rPr>
        <w:t>Open Print Dialog:</w:t>
      </w:r>
      <w:r w:rsidRPr="006A34D5">
        <w:t xml:space="preserve"> Click the </w:t>
      </w:r>
      <w:r>
        <w:rPr>
          <w:b/>
          <w:bCs/>
        </w:rPr>
        <w:t>Select Action</w:t>
      </w:r>
      <w:r w:rsidRPr="006A34D5">
        <w:t xml:space="preserve"> icon</w:t>
      </w:r>
      <w:r>
        <w:t xml:space="preserve"> &gt; </w:t>
      </w:r>
      <w:r>
        <w:rPr>
          <w:b/>
          <w:bCs/>
        </w:rPr>
        <w:t>Print Labels.</w:t>
      </w:r>
    </w:p>
    <w:p w14:paraId="2E9E1B13" w14:textId="77777777" w:rsidR="006A34D5" w:rsidRPr="006A34D5" w:rsidRDefault="006A34D5" w:rsidP="006A34D5">
      <w:pPr>
        <w:numPr>
          <w:ilvl w:val="0"/>
          <w:numId w:val="18"/>
        </w:numPr>
      </w:pPr>
      <w:r w:rsidRPr="006A34D5">
        <w:rPr>
          <w:b/>
          <w:bCs/>
        </w:rPr>
        <w:t>Configure Settings:</w:t>
      </w:r>
      <w:r w:rsidRPr="006A34D5">
        <w:t xml:space="preserve"> Choose the connected </w:t>
      </w:r>
      <w:r w:rsidRPr="006A34D5">
        <w:rPr>
          <w:b/>
          <w:bCs/>
        </w:rPr>
        <w:t>Printer</w:t>
      </w:r>
      <w:r w:rsidRPr="006A34D5">
        <w:t xml:space="preserve"> and select the desired </w:t>
      </w:r>
      <w:r w:rsidRPr="006A34D5">
        <w:rPr>
          <w:b/>
          <w:bCs/>
        </w:rPr>
        <w:t>Label Template</w:t>
      </w:r>
      <w:r w:rsidRPr="006A34D5">
        <w:t xml:space="preserve"> from the dropdown menus. </w:t>
      </w:r>
    </w:p>
    <w:p w14:paraId="02816D4A" w14:textId="77777777" w:rsidR="006A34D5" w:rsidRDefault="006A34D5" w:rsidP="006A34D5">
      <w:pPr>
        <w:numPr>
          <w:ilvl w:val="0"/>
          <w:numId w:val="18"/>
        </w:numPr>
      </w:pPr>
      <w:r w:rsidRPr="006A34D5">
        <w:rPr>
          <w:b/>
          <w:bCs/>
        </w:rPr>
        <w:t>Preview &amp; Print:</w:t>
      </w:r>
      <w:r w:rsidRPr="006A34D5">
        <w:t xml:space="preserve"> Review the label preview panel and verified print count, then click </w:t>
      </w:r>
      <w:r w:rsidRPr="006A34D5">
        <w:rPr>
          <w:b/>
          <w:bCs/>
        </w:rPr>
        <w:t>Print</w:t>
      </w:r>
      <w:r w:rsidRPr="006A34D5">
        <w:t xml:space="preserve"> to send the job to the label printer. </w:t>
      </w:r>
    </w:p>
    <w:p w14:paraId="2BF23061" w14:textId="77777777" w:rsidR="00251DAD" w:rsidRDefault="00251DAD" w:rsidP="00251DAD"/>
    <w:p w14:paraId="1EB1ECF7" w14:textId="40CA5AE5" w:rsidR="00251DAD" w:rsidRDefault="00251DAD" w:rsidP="00251DAD">
      <w:pPr>
        <w:jc w:val="center"/>
      </w:pPr>
      <w:r w:rsidRPr="00251DAD">
        <w:drawing>
          <wp:inline distT="0" distB="0" distL="0" distR="0" wp14:anchorId="2E0DCA86" wp14:editId="486C7C8B">
            <wp:extent cx="4520317" cy="3274332"/>
            <wp:effectExtent l="0" t="0" r="0" b="2540"/>
            <wp:docPr id="87622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23105" name=""/>
                    <pic:cNvPicPr/>
                  </pic:nvPicPr>
                  <pic:blipFill>
                    <a:blip r:embed="rId47"/>
                    <a:stretch>
                      <a:fillRect/>
                    </a:stretch>
                  </pic:blipFill>
                  <pic:spPr>
                    <a:xfrm>
                      <a:off x="0" y="0"/>
                      <a:ext cx="4531547" cy="3282467"/>
                    </a:xfrm>
                    <a:prstGeom prst="rect">
                      <a:avLst/>
                    </a:prstGeom>
                  </pic:spPr>
                </pic:pic>
              </a:graphicData>
            </a:graphic>
          </wp:inline>
        </w:drawing>
      </w:r>
    </w:p>
    <w:p w14:paraId="1DD96B59" w14:textId="0158E0DE" w:rsidR="00FC22FE" w:rsidRPr="00FC22FE" w:rsidRDefault="00FC22FE" w:rsidP="00FC22FE">
      <w:pPr>
        <w:pStyle w:val="Heading3"/>
        <w:numPr>
          <w:ilvl w:val="1"/>
          <w:numId w:val="25"/>
        </w:numPr>
      </w:pPr>
      <w:bookmarkStart w:id="30" w:name="_Toc238557297"/>
      <w:r>
        <w:t>Configuring Metadata Fields &amp; Values</w:t>
      </w:r>
      <w:bookmarkEnd w:id="30"/>
    </w:p>
    <w:p w14:paraId="3A67FB5C" w14:textId="4A0DCAB3" w:rsidR="00251DAD" w:rsidRDefault="00251DAD" w:rsidP="00251DAD">
      <w:r w:rsidRPr="00251DAD">
        <w:t xml:space="preserve">The </w:t>
      </w:r>
      <w:r w:rsidRPr="00251DAD">
        <w:rPr>
          <w:b/>
          <w:bCs/>
        </w:rPr>
        <w:t>Setup</w:t>
      </w:r>
      <w:r w:rsidRPr="00251DAD">
        <w:t xml:space="preserve"> module allows administrators to establish drop-down options, organizational attributes, physical locations, and system access controls. </w:t>
      </w:r>
    </w:p>
    <w:p w14:paraId="6D71BF2A" w14:textId="77777777" w:rsidR="00251DAD" w:rsidRPr="00251DAD" w:rsidRDefault="00251DAD" w:rsidP="00251DAD"/>
    <w:p w14:paraId="4222DE53" w14:textId="77777777" w:rsidR="00251DAD" w:rsidRPr="00251DAD" w:rsidRDefault="00251DAD" w:rsidP="00251DAD">
      <w:r w:rsidRPr="00251DAD">
        <w:rPr>
          <w:b/>
          <w:bCs/>
        </w:rPr>
        <w:t>1. Physical Locations (3-Tier Hierarchy)</w:t>
      </w:r>
      <w:r w:rsidRPr="00251DAD">
        <w:t xml:space="preserve"> RedBeam uses a strict three-tier nested location hierarchy to organize assets: </w:t>
      </w:r>
    </w:p>
    <w:p w14:paraId="4EB7F131" w14:textId="77777777" w:rsidR="00251DAD" w:rsidRPr="00251DAD" w:rsidRDefault="00251DAD" w:rsidP="00251DAD">
      <w:pPr>
        <w:numPr>
          <w:ilvl w:val="0"/>
          <w:numId w:val="19"/>
        </w:numPr>
      </w:pPr>
      <w:r w:rsidRPr="00251DAD">
        <w:rPr>
          <w:b/>
          <w:bCs/>
        </w:rPr>
        <w:t>Companies:</w:t>
      </w:r>
      <w:r w:rsidRPr="00251DAD">
        <w:t xml:space="preserve"> The top level of the hierarchy. Stores organization name, primary address, and contact details. </w:t>
      </w:r>
    </w:p>
    <w:p w14:paraId="01ACB2E1" w14:textId="77777777" w:rsidR="00251DAD" w:rsidRPr="00251DAD" w:rsidRDefault="00251DAD" w:rsidP="00251DAD">
      <w:pPr>
        <w:numPr>
          <w:ilvl w:val="0"/>
          <w:numId w:val="19"/>
        </w:numPr>
      </w:pPr>
      <w:r w:rsidRPr="00251DAD">
        <w:rPr>
          <w:b/>
          <w:bCs/>
        </w:rPr>
        <w:t>Buildings:</w:t>
      </w:r>
      <w:r w:rsidRPr="00251DAD">
        <w:t xml:space="preserve"> Assigned directly to a Company. Stores facility name, street address, and site contact info. </w:t>
      </w:r>
    </w:p>
    <w:p w14:paraId="59571F8E" w14:textId="77777777" w:rsidR="00251DAD" w:rsidRDefault="00251DAD" w:rsidP="00251DAD">
      <w:pPr>
        <w:numPr>
          <w:ilvl w:val="0"/>
          <w:numId w:val="19"/>
        </w:numPr>
      </w:pPr>
      <w:r w:rsidRPr="00251DAD">
        <w:rPr>
          <w:b/>
          <w:bCs/>
        </w:rPr>
        <w:t>Rooms:</w:t>
      </w:r>
      <w:r w:rsidRPr="00251DAD">
        <w:t xml:space="preserve"> Assigned directly to a Building. Rooms are the mandatory location unit required when conducting physical inventory audits or checking in assets. Note: Room ID barcode tags can be printed directly from the Rooms grid. </w:t>
      </w:r>
    </w:p>
    <w:p w14:paraId="18D719EF" w14:textId="36DA4A49" w:rsidR="00251DAD" w:rsidRDefault="00251DAD" w:rsidP="00251DAD">
      <w:pPr>
        <w:numPr>
          <w:ilvl w:val="0"/>
          <w:numId w:val="19"/>
        </w:numPr>
        <w:rPr>
          <w:b/>
          <w:bCs/>
        </w:rPr>
      </w:pPr>
      <w:r>
        <w:rPr>
          <w:b/>
          <w:bCs/>
        </w:rPr>
        <w:t>Note:</w:t>
      </w:r>
      <w:r>
        <w:t xml:space="preserve"> Company, Building, Room can be renamed under </w:t>
      </w:r>
      <w:r w:rsidRPr="00251DAD">
        <w:rPr>
          <w:b/>
          <w:bCs/>
        </w:rPr>
        <w:t xml:space="preserve">Setup &gt; Customization &gt; Field Settings. </w:t>
      </w:r>
    </w:p>
    <w:p w14:paraId="612FBC5D" w14:textId="17B38F35" w:rsidR="00B01563" w:rsidRPr="00251DAD" w:rsidRDefault="00B01563" w:rsidP="00B01563">
      <w:pPr>
        <w:rPr>
          <w:b/>
          <w:bCs/>
        </w:rPr>
      </w:pPr>
      <w:r w:rsidRPr="00B01563">
        <w:rPr>
          <w:b/>
          <w:bCs/>
        </w:rPr>
        <w:lastRenderedPageBreak/>
        <w:drawing>
          <wp:inline distT="0" distB="0" distL="0" distR="0" wp14:anchorId="5E8992B5" wp14:editId="17813E66">
            <wp:extent cx="5943600" cy="3257550"/>
            <wp:effectExtent l="0" t="0" r="0" b="0"/>
            <wp:docPr id="92965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5944" name=""/>
                    <pic:cNvPicPr/>
                  </pic:nvPicPr>
                  <pic:blipFill>
                    <a:blip r:embed="rId48"/>
                    <a:stretch>
                      <a:fillRect/>
                    </a:stretch>
                  </pic:blipFill>
                  <pic:spPr>
                    <a:xfrm>
                      <a:off x="0" y="0"/>
                      <a:ext cx="5943600" cy="3257550"/>
                    </a:xfrm>
                    <a:prstGeom prst="rect">
                      <a:avLst/>
                    </a:prstGeom>
                  </pic:spPr>
                </pic:pic>
              </a:graphicData>
            </a:graphic>
          </wp:inline>
        </w:drawing>
      </w:r>
    </w:p>
    <w:p w14:paraId="72EE1CAC" w14:textId="77777777" w:rsidR="00251DAD" w:rsidRPr="00251DAD" w:rsidRDefault="00251DAD" w:rsidP="00251DAD">
      <w:pPr>
        <w:ind w:left="720"/>
      </w:pPr>
    </w:p>
    <w:p w14:paraId="7E625ECE" w14:textId="77777777" w:rsidR="00251DAD" w:rsidRPr="00251DAD" w:rsidRDefault="00251DAD" w:rsidP="00251DAD">
      <w:r w:rsidRPr="00251DAD">
        <w:rPr>
          <w:b/>
          <w:bCs/>
        </w:rPr>
        <w:t>2. Asset Data Attributes</w:t>
      </w:r>
      <w:r w:rsidRPr="00251DAD">
        <w:t xml:space="preserve"> Define standard dropdown options used across asset records: </w:t>
      </w:r>
    </w:p>
    <w:p w14:paraId="1EDBFBF9" w14:textId="77777777" w:rsidR="00251DAD" w:rsidRPr="00251DAD" w:rsidRDefault="00251DAD" w:rsidP="00251DAD">
      <w:pPr>
        <w:numPr>
          <w:ilvl w:val="0"/>
          <w:numId w:val="20"/>
        </w:numPr>
      </w:pPr>
      <w:r w:rsidRPr="00251DAD">
        <w:rPr>
          <w:b/>
          <w:bCs/>
        </w:rPr>
        <w:t>Departments:</w:t>
      </w:r>
      <w:r w:rsidRPr="00251DAD">
        <w:t xml:space="preserve"> Non-location-based organizational divisions responsible for assets (e.g., </w:t>
      </w:r>
      <w:r w:rsidRPr="00251DAD">
        <w:rPr>
          <w:i/>
          <w:iCs/>
        </w:rPr>
        <w:t>IT</w:t>
      </w:r>
      <w:r w:rsidRPr="00251DAD">
        <w:t xml:space="preserve">, </w:t>
      </w:r>
      <w:r w:rsidRPr="00251DAD">
        <w:rPr>
          <w:i/>
          <w:iCs/>
        </w:rPr>
        <w:t>Human Resources</w:t>
      </w:r>
      <w:r w:rsidRPr="00251DAD">
        <w:t xml:space="preserve">, </w:t>
      </w:r>
      <w:r w:rsidRPr="00251DAD">
        <w:rPr>
          <w:i/>
          <w:iCs/>
        </w:rPr>
        <w:t>Facilities</w:t>
      </w:r>
      <w:r w:rsidRPr="00251DAD">
        <w:t xml:space="preserve">). </w:t>
      </w:r>
    </w:p>
    <w:p w14:paraId="785E521A" w14:textId="77777777" w:rsidR="00251DAD" w:rsidRPr="00251DAD" w:rsidRDefault="00251DAD" w:rsidP="00251DAD">
      <w:pPr>
        <w:numPr>
          <w:ilvl w:val="0"/>
          <w:numId w:val="20"/>
        </w:numPr>
      </w:pPr>
      <w:r w:rsidRPr="00251DAD">
        <w:rPr>
          <w:b/>
          <w:bCs/>
        </w:rPr>
        <w:t>People:</w:t>
      </w:r>
      <w:r w:rsidRPr="00251DAD">
        <w:t xml:space="preserve"> Individual employees or personnel who hold assets long-term or check them out temporarily. Stores full name, email, job title, and Person ID. Note: Person ID barcode tags can be printed directly from the People grid. </w:t>
      </w:r>
    </w:p>
    <w:p w14:paraId="558096B2" w14:textId="77777777" w:rsidR="00251DAD" w:rsidRPr="00251DAD" w:rsidRDefault="00251DAD" w:rsidP="00251DAD">
      <w:pPr>
        <w:numPr>
          <w:ilvl w:val="0"/>
          <w:numId w:val="20"/>
        </w:numPr>
      </w:pPr>
      <w:r w:rsidRPr="00251DAD">
        <w:rPr>
          <w:b/>
          <w:bCs/>
        </w:rPr>
        <w:t>Projects:</w:t>
      </w:r>
      <w:r w:rsidRPr="00251DAD">
        <w:t xml:space="preserve"> Project codes or job names assigned to assets during check-out transactions. </w:t>
      </w:r>
    </w:p>
    <w:p w14:paraId="41221031" w14:textId="77777777" w:rsidR="00251DAD" w:rsidRPr="00251DAD" w:rsidRDefault="00251DAD" w:rsidP="00251DAD">
      <w:pPr>
        <w:numPr>
          <w:ilvl w:val="0"/>
          <w:numId w:val="20"/>
        </w:numPr>
      </w:pPr>
      <w:r w:rsidRPr="00251DAD">
        <w:rPr>
          <w:b/>
          <w:bCs/>
        </w:rPr>
        <w:t>Asset Types:</w:t>
      </w:r>
      <w:r w:rsidRPr="00251DAD">
        <w:t xml:space="preserve"> General classifications describing the equipment category (e.g., </w:t>
      </w:r>
      <w:r w:rsidRPr="00251DAD">
        <w:rPr>
          <w:i/>
          <w:iCs/>
        </w:rPr>
        <w:t>Computers</w:t>
      </w:r>
      <w:r w:rsidRPr="00251DAD">
        <w:t xml:space="preserve">, </w:t>
      </w:r>
      <w:r w:rsidRPr="00251DAD">
        <w:rPr>
          <w:i/>
          <w:iCs/>
        </w:rPr>
        <w:t>Vehicles</w:t>
      </w:r>
      <w:r w:rsidRPr="00251DAD">
        <w:t xml:space="preserve">, </w:t>
      </w:r>
      <w:r w:rsidRPr="00251DAD">
        <w:rPr>
          <w:i/>
          <w:iCs/>
        </w:rPr>
        <w:t>Furniture</w:t>
      </w:r>
      <w:r w:rsidRPr="00251DAD">
        <w:t xml:space="preserve">). </w:t>
      </w:r>
    </w:p>
    <w:p w14:paraId="52D4065C" w14:textId="77777777" w:rsidR="00251DAD" w:rsidRPr="00251DAD" w:rsidRDefault="00251DAD" w:rsidP="00251DAD">
      <w:pPr>
        <w:numPr>
          <w:ilvl w:val="0"/>
          <w:numId w:val="20"/>
        </w:numPr>
      </w:pPr>
      <w:r w:rsidRPr="00251DAD">
        <w:rPr>
          <w:b/>
          <w:bCs/>
        </w:rPr>
        <w:t>Manufacturers &amp; Models:</w:t>
      </w:r>
      <w:r w:rsidRPr="00251DAD">
        <w:t xml:space="preserve"> Brands (e.g., </w:t>
      </w:r>
      <w:r w:rsidRPr="00251DAD">
        <w:rPr>
          <w:i/>
          <w:iCs/>
        </w:rPr>
        <w:t>Dell</w:t>
      </w:r>
      <w:r w:rsidRPr="00251DAD">
        <w:t xml:space="preserve">, </w:t>
      </w:r>
      <w:r w:rsidRPr="00251DAD">
        <w:rPr>
          <w:i/>
          <w:iCs/>
        </w:rPr>
        <w:t>Ford</w:t>
      </w:r>
      <w:r w:rsidRPr="00251DAD">
        <w:t xml:space="preserve">) and specific model names/numbers. </w:t>
      </w:r>
    </w:p>
    <w:p w14:paraId="2B04DA1B" w14:textId="77777777" w:rsidR="00251DAD" w:rsidRPr="00251DAD" w:rsidRDefault="00251DAD" w:rsidP="00251DAD">
      <w:pPr>
        <w:numPr>
          <w:ilvl w:val="0"/>
          <w:numId w:val="20"/>
        </w:numPr>
      </w:pPr>
      <w:r w:rsidRPr="00251DAD">
        <w:rPr>
          <w:b/>
          <w:bCs/>
        </w:rPr>
        <w:t>Vendors &amp; Accounts:</w:t>
      </w:r>
      <w:r w:rsidRPr="00251DAD">
        <w:t xml:space="preserve"> Purchasing suppliers and financial reference accounts (GL accounts, cost centers, or grant numbers). </w:t>
      </w:r>
    </w:p>
    <w:p w14:paraId="742FF9C0" w14:textId="77777777" w:rsidR="00251DAD" w:rsidRPr="00251DAD" w:rsidRDefault="00251DAD" w:rsidP="00251DAD">
      <w:pPr>
        <w:numPr>
          <w:ilvl w:val="0"/>
          <w:numId w:val="20"/>
        </w:numPr>
      </w:pPr>
      <w:r w:rsidRPr="00251DAD">
        <w:rPr>
          <w:b/>
          <w:bCs/>
        </w:rPr>
        <w:t>Conditions &amp; Statuses:</w:t>
      </w:r>
      <w:r w:rsidRPr="00251DAD">
        <w:t xml:space="preserve"> Subjective health metrics (</w:t>
      </w:r>
      <w:r w:rsidRPr="00251DAD">
        <w:rPr>
          <w:i/>
          <w:iCs/>
        </w:rPr>
        <w:t>New</w:t>
      </w:r>
      <w:r w:rsidRPr="00251DAD">
        <w:t xml:space="preserve">, </w:t>
      </w:r>
      <w:r w:rsidRPr="00251DAD">
        <w:rPr>
          <w:i/>
          <w:iCs/>
        </w:rPr>
        <w:t>Good</w:t>
      </w:r>
      <w:r w:rsidRPr="00251DAD">
        <w:t xml:space="preserve">, </w:t>
      </w:r>
      <w:r w:rsidRPr="00251DAD">
        <w:rPr>
          <w:i/>
          <w:iCs/>
        </w:rPr>
        <w:t>Fair</w:t>
      </w:r>
      <w:r w:rsidRPr="00251DAD">
        <w:t xml:space="preserve">, </w:t>
      </w:r>
      <w:r w:rsidRPr="00251DAD">
        <w:rPr>
          <w:i/>
          <w:iCs/>
        </w:rPr>
        <w:t>Poor</w:t>
      </w:r>
      <w:r w:rsidRPr="00251DAD">
        <w:t>) and operational states (</w:t>
      </w:r>
      <w:r w:rsidRPr="00251DAD">
        <w:rPr>
          <w:i/>
          <w:iCs/>
        </w:rPr>
        <w:t>In Use</w:t>
      </w:r>
      <w:r w:rsidRPr="00251DAD">
        <w:t xml:space="preserve">, </w:t>
      </w:r>
      <w:r w:rsidRPr="00251DAD">
        <w:rPr>
          <w:i/>
          <w:iCs/>
        </w:rPr>
        <w:t>Out for Repair</w:t>
      </w:r>
      <w:r w:rsidRPr="00251DAD">
        <w:t xml:space="preserve">, </w:t>
      </w:r>
      <w:r w:rsidRPr="00251DAD">
        <w:rPr>
          <w:i/>
          <w:iCs/>
        </w:rPr>
        <w:t>Retired</w:t>
      </w:r>
      <w:r w:rsidRPr="00251DAD">
        <w:t xml:space="preserve">). </w:t>
      </w:r>
    </w:p>
    <w:p w14:paraId="3C7212E6" w14:textId="348660B3" w:rsidR="00B01563" w:rsidRPr="00B01563" w:rsidRDefault="00251DAD" w:rsidP="00B01563">
      <w:pPr>
        <w:numPr>
          <w:ilvl w:val="0"/>
          <w:numId w:val="19"/>
        </w:numPr>
        <w:rPr>
          <w:b/>
          <w:bCs/>
        </w:rPr>
      </w:pPr>
      <w:r w:rsidRPr="00251DAD">
        <w:rPr>
          <w:b/>
          <w:bCs/>
        </w:rPr>
        <w:t>Custom Dropdowns:</w:t>
      </w:r>
      <w:r w:rsidRPr="00251DAD">
        <w:t xml:space="preserve"> Five fully configurable dropdown fields managed via </w:t>
      </w:r>
      <w:r w:rsidRPr="00251DAD">
        <w:rPr>
          <w:b/>
          <w:bCs/>
        </w:rPr>
        <w:t>Setup &gt; Custom Fields</w:t>
      </w:r>
      <w:r w:rsidRPr="00251DAD">
        <w:t xml:space="preserve"> and renamed via </w:t>
      </w:r>
      <w:r>
        <w:rPr>
          <w:b/>
          <w:bCs/>
        </w:rPr>
        <w:t>S</w:t>
      </w:r>
      <w:r w:rsidRPr="00251DAD">
        <w:rPr>
          <w:b/>
          <w:bCs/>
        </w:rPr>
        <w:t xml:space="preserve">etup &gt; Customization &gt; Field Settings. </w:t>
      </w:r>
    </w:p>
    <w:p w14:paraId="21364A3E" w14:textId="77777777" w:rsidR="00251DAD" w:rsidRPr="00251DAD" w:rsidRDefault="00251DAD" w:rsidP="00251DAD">
      <w:pPr>
        <w:ind w:left="720"/>
      </w:pPr>
    </w:p>
    <w:p w14:paraId="1427A1EA" w14:textId="77777777" w:rsidR="00251DAD" w:rsidRPr="00251DAD" w:rsidRDefault="00251DAD" w:rsidP="00251DAD">
      <w:r w:rsidRPr="00251DAD">
        <w:rPr>
          <w:b/>
          <w:bCs/>
        </w:rPr>
        <w:t>3. System Access &amp; Administration</w:t>
      </w:r>
    </w:p>
    <w:p w14:paraId="4F7B40E2" w14:textId="1C467DC5" w:rsidR="00251DAD" w:rsidRDefault="00251DAD" w:rsidP="00251DAD">
      <w:pPr>
        <w:numPr>
          <w:ilvl w:val="0"/>
          <w:numId w:val="21"/>
        </w:numPr>
      </w:pPr>
      <w:r>
        <w:rPr>
          <w:b/>
          <w:bCs/>
        </w:rPr>
        <w:t>Customization</w:t>
      </w:r>
      <w:r w:rsidRPr="00251DAD">
        <w:rPr>
          <w:b/>
          <w:bCs/>
        </w:rPr>
        <w:t>:</w:t>
      </w:r>
      <w:r w:rsidRPr="00251DAD">
        <w:t xml:space="preserve"> Allows administrators to customize field labels and rename the five custom dropdown fields to align with company terminology. </w:t>
      </w:r>
    </w:p>
    <w:p w14:paraId="6F27AAD1" w14:textId="152372BF" w:rsidR="00B01563" w:rsidRPr="00251DAD" w:rsidRDefault="00B01563" w:rsidP="00B01563">
      <w:pPr>
        <w:jc w:val="center"/>
      </w:pPr>
      <w:r w:rsidRPr="00B01563">
        <w:lastRenderedPageBreak/>
        <w:drawing>
          <wp:inline distT="0" distB="0" distL="0" distR="0" wp14:anchorId="0BF5D60B" wp14:editId="5642540E">
            <wp:extent cx="5943600" cy="2474595"/>
            <wp:effectExtent l="0" t="0" r="0" b="1905"/>
            <wp:docPr id="24510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06987" name=""/>
                    <pic:cNvPicPr/>
                  </pic:nvPicPr>
                  <pic:blipFill>
                    <a:blip r:embed="rId49"/>
                    <a:stretch>
                      <a:fillRect/>
                    </a:stretch>
                  </pic:blipFill>
                  <pic:spPr>
                    <a:xfrm>
                      <a:off x="0" y="0"/>
                      <a:ext cx="5943600" cy="2474595"/>
                    </a:xfrm>
                    <a:prstGeom prst="rect">
                      <a:avLst/>
                    </a:prstGeom>
                  </pic:spPr>
                </pic:pic>
              </a:graphicData>
            </a:graphic>
          </wp:inline>
        </w:drawing>
      </w:r>
    </w:p>
    <w:p w14:paraId="467504C1" w14:textId="77777777" w:rsidR="00251DAD" w:rsidRDefault="00251DAD" w:rsidP="00251DAD">
      <w:pPr>
        <w:numPr>
          <w:ilvl w:val="0"/>
          <w:numId w:val="21"/>
        </w:numPr>
      </w:pPr>
      <w:r w:rsidRPr="00251DAD">
        <w:rPr>
          <w:b/>
          <w:bCs/>
        </w:rPr>
        <w:t>API Access:</w:t>
      </w:r>
      <w:r w:rsidRPr="00251DAD">
        <w:t xml:space="preserve"> Generates RESTful API credentials to integrate RedBeam with external ERP, ITAM, or HR systems. </w:t>
      </w:r>
    </w:p>
    <w:p w14:paraId="0914AC12" w14:textId="41532923" w:rsidR="00B01563" w:rsidRPr="00251DAD" w:rsidRDefault="00B01563" w:rsidP="00B01563">
      <w:r w:rsidRPr="00B01563">
        <w:drawing>
          <wp:inline distT="0" distB="0" distL="0" distR="0" wp14:anchorId="2E5DFE9B" wp14:editId="2AAFA23B">
            <wp:extent cx="5943600" cy="3121025"/>
            <wp:effectExtent l="0" t="0" r="0" b="3175"/>
            <wp:docPr id="132289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90019" name=""/>
                    <pic:cNvPicPr/>
                  </pic:nvPicPr>
                  <pic:blipFill>
                    <a:blip r:embed="rId50"/>
                    <a:stretch>
                      <a:fillRect/>
                    </a:stretch>
                  </pic:blipFill>
                  <pic:spPr>
                    <a:xfrm>
                      <a:off x="0" y="0"/>
                      <a:ext cx="5943600" cy="3121025"/>
                    </a:xfrm>
                    <a:prstGeom prst="rect">
                      <a:avLst/>
                    </a:prstGeom>
                  </pic:spPr>
                </pic:pic>
              </a:graphicData>
            </a:graphic>
          </wp:inline>
        </w:drawing>
      </w:r>
    </w:p>
    <w:p w14:paraId="258FD08B" w14:textId="2BBAB3B6" w:rsidR="00251DAD" w:rsidRDefault="00251DAD" w:rsidP="006A34D5">
      <w:pPr>
        <w:numPr>
          <w:ilvl w:val="0"/>
          <w:numId w:val="21"/>
        </w:numPr>
      </w:pPr>
      <w:r w:rsidRPr="00251DAD">
        <w:rPr>
          <w:b/>
          <w:bCs/>
        </w:rPr>
        <w:t>Users &amp; Roles:</w:t>
      </w:r>
      <w:r w:rsidRPr="00251DAD">
        <w:t xml:space="preserve"> Manage user seats and configure granular Role-Based Access Control (RBAC) per page, device type (Desktop vs. Mobile), and specific operational feature. </w:t>
      </w:r>
    </w:p>
    <w:p w14:paraId="73E0FAE1" w14:textId="6EF9C230" w:rsidR="00251DAD" w:rsidRPr="00251DAD" w:rsidRDefault="00B01563" w:rsidP="00251DAD">
      <w:r w:rsidRPr="00B01563">
        <w:lastRenderedPageBreak/>
        <w:drawing>
          <wp:inline distT="0" distB="0" distL="0" distR="0" wp14:anchorId="7E9BAA36" wp14:editId="56B3A4D0">
            <wp:extent cx="5943600" cy="3218180"/>
            <wp:effectExtent l="0" t="0" r="0" b="1270"/>
            <wp:docPr id="799495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95065" name=""/>
                    <pic:cNvPicPr/>
                  </pic:nvPicPr>
                  <pic:blipFill>
                    <a:blip r:embed="rId51"/>
                    <a:stretch>
                      <a:fillRect/>
                    </a:stretch>
                  </pic:blipFill>
                  <pic:spPr>
                    <a:xfrm>
                      <a:off x="0" y="0"/>
                      <a:ext cx="5943600" cy="3218180"/>
                    </a:xfrm>
                    <a:prstGeom prst="rect">
                      <a:avLst/>
                    </a:prstGeom>
                  </pic:spPr>
                </pic:pic>
              </a:graphicData>
            </a:graphic>
          </wp:inline>
        </w:drawing>
      </w:r>
    </w:p>
    <w:p w14:paraId="5FD2F04A" w14:textId="3242E4E2" w:rsidR="008430EA" w:rsidRPr="00A015CB" w:rsidRDefault="00FC22FE">
      <w:pPr>
        <w:pStyle w:val="Heading2"/>
        <w:spacing w:after="240"/>
      </w:pPr>
      <w:bookmarkStart w:id="31" w:name="_Toc238557298"/>
      <w:r>
        <w:t>11</w:t>
      </w:r>
      <w:r w:rsidR="00000000" w:rsidRPr="00A015CB">
        <w:t xml:space="preserve">. </w:t>
      </w:r>
      <w:r w:rsidR="00BA7B21">
        <w:t>RFID Mobile</w:t>
      </w:r>
      <w:r w:rsidR="00000000" w:rsidRPr="00A015CB">
        <w:t xml:space="preserve"> Workflows</w:t>
      </w:r>
      <w:bookmarkEnd w:id="31"/>
    </w:p>
    <w:p w14:paraId="47E731C7" w14:textId="2551B1D4" w:rsidR="008430EA" w:rsidRPr="00A015CB" w:rsidRDefault="00000000">
      <w:pPr>
        <w:pStyle w:val="Heading3"/>
        <w:spacing w:before="0"/>
      </w:pPr>
      <w:bookmarkStart w:id="32" w:name="_Toc238557299"/>
      <w:r w:rsidRPr="00A015CB">
        <w:t>RFID Mobile Functions</w:t>
      </w:r>
      <w:bookmarkEnd w:id="32"/>
    </w:p>
    <w:p w14:paraId="0B6D6BCC" w14:textId="77777777" w:rsidR="008430EA" w:rsidRPr="00A015CB" w:rsidRDefault="00000000">
      <w:pPr>
        <w:pBdr>
          <w:top w:val="nil"/>
          <w:left w:val="nil"/>
          <w:bottom w:val="nil"/>
          <w:right w:val="nil"/>
          <w:between w:val="nil"/>
        </w:pBdr>
        <w:spacing w:after="255"/>
      </w:pPr>
      <w:r w:rsidRPr="00A015CB">
        <w:t>RedBeam RFID technology leverages pre-encoded Tag IDs manufactured directly into UHF RFID tags, eliminating manual encoding steps.</w:t>
      </w:r>
    </w:p>
    <w:p w14:paraId="7FCD360A" w14:textId="3B050C85" w:rsidR="008430EA" w:rsidRPr="00A015CB" w:rsidRDefault="00BA7B21" w:rsidP="00BA7B21">
      <w:pPr>
        <w:pStyle w:val="Heading3"/>
      </w:pPr>
      <w:bookmarkStart w:id="33" w:name="_Toc238557300"/>
      <w:r>
        <w:t xml:space="preserve">11.1 </w:t>
      </w:r>
      <w:r w:rsidR="00000000" w:rsidRPr="00A015CB">
        <w:t>Tag Association Steps</w:t>
      </w:r>
      <w:bookmarkEnd w:id="33"/>
    </w:p>
    <w:p w14:paraId="7E9F2207" w14:textId="77777777" w:rsidR="008430EA" w:rsidRPr="00A015CB" w:rsidRDefault="00000000">
      <w:pPr>
        <w:numPr>
          <w:ilvl w:val="0"/>
          <w:numId w:val="7"/>
        </w:numPr>
        <w:pBdr>
          <w:top w:val="nil"/>
          <w:left w:val="nil"/>
          <w:bottom w:val="nil"/>
          <w:right w:val="nil"/>
          <w:between w:val="nil"/>
        </w:pBdr>
      </w:pPr>
      <w:r w:rsidRPr="00A015CB">
        <w:t>Open the RedBeam Native App on a supported RFID mobile terminal.</w:t>
      </w:r>
    </w:p>
    <w:p w14:paraId="39E9653F" w14:textId="77777777" w:rsidR="008430EA" w:rsidRPr="00A015CB" w:rsidRDefault="00000000">
      <w:pPr>
        <w:numPr>
          <w:ilvl w:val="0"/>
          <w:numId w:val="7"/>
        </w:numPr>
        <w:pBdr>
          <w:top w:val="nil"/>
          <w:left w:val="nil"/>
          <w:bottom w:val="nil"/>
          <w:right w:val="nil"/>
          <w:between w:val="nil"/>
        </w:pBdr>
      </w:pPr>
      <w:r w:rsidRPr="00A015CB">
        <w:t xml:space="preserve">Navigate to </w:t>
      </w:r>
      <w:r w:rsidRPr="00A015CB">
        <w:rPr>
          <w:b/>
          <w:bCs/>
        </w:rPr>
        <w:t>Assign RFID</w:t>
      </w:r>
      <w:r w:rsidRPr="00A015CB">
        <w:t>.</w:t>
      </w:r>
    </w:p>
    <w:p w14:paraId="49DE01B8" w14:textId="77777777" w:rsidR="008430EA" w:rsidRPr="00A015CB" w:rsidRDefault="00000000">
      <w:pPr>
        <w:numPr>
          <w:ilvl w:val="0"/>
          <w:numId w:val="7"/>
        </w:numPr>
        <w:pBdr>
          <w:top w:val="nil"/>
          <w:left w:val="nil"/>
          <w:bottom w:val="nil"/>
          <w:right w:val="nil"/>
          <w:between w:val="nil"/>
        </w:pBdr>
      </w:pPr>
      <w:r w:rsidRPr="00A015CB">
        <w:t>Set the RF Power Slider to a low threshold to prevent cross-reading adjacent tags.</w:t>
      </w:r>
    </w:p>
    <w:p w14:paraId="64F4D5E5" w14:textId="77777777" w:rsidR="008430EA" w:rsidRPr="00A015CB" w:rsidRDefault="00000000">
      <w:pPr>
        <w:numPr>
          <w:ilvl w:val="0"/>
          <w:numId w:val="7"/>
        </w:numPr>
        <w:pBdr>
          <w:top w:val="nil"/>
          <w:left w:val="nil"/>
          <w:bottom w:val="nil"/>
          <w:right w:val="nil"/>
          <w:between w:val="nil"/>
        </w:pBdr>
      </w:pPr>
      <w:r w:rsidRPr="00A015CB">
        <w:t xml:space="preserve">Scan or input the target </w:t>
      </w:r>
      <w:r w:rsidRPr="00A015CB">
        <w:rPr>
          <w:b/>
          <w:bCs/>
        </w:rPr>
        <w:t>Asset ID</w:t>
      </w:r>
      <w:r w:rsidRPr="00A015CB">
        <w:t>.</w:t>
      </w:r>
    </w:p>
    <w:p w14:paraId="1FBE9B2B" w14:textId="77777777" w:rsidR="008430EA" w:rsidRPr="00A015CB" w:rsidRDefault="00000000">
      <w:pPr>
        <w:numPr>
          <w:ilvl w:val="0"/>
          <w:numId w:val="7"/>
        </w:numPr>
        <w:pBdr>
          <w:top w:val="nil"/>
          <w:left w:val="nil"/>
          <w:bottom w:val="nil"/>
          <w:right w:val="nil"/>
          <w:between w:val="nil"/>
        </w:pBdr>
      </w:pPr>
      <w:r w:rsidRPr="00A015CB">
        <w:t>Pull the RFID reader trigger to pair the tag's internal Tag ID to the Asset ID record.</w:t>
      </w:r>
    </w:p>
    <w:p w14:paraId="371B80CA" w14:textId="252F6B31" w:rsidR="008430EA" w:rsidRDefault="00000000" w:rsidP="00BA7B21">
      <w:pPr>
        <w:numPr>
          <w:ilvl w:val="0"/>
          <w:numId w:val="7"/>
        </w:numPr>
        <w:pBdr>
          <w:top w:val="nil"/>
          <w:left w:val="nil"/>
          <w:bottom w:val="nil"/>
          <w:right w:val="nil"/>
          <w:between w:val="nil"/>
        </w:pBdr>
        <w:spacing w:after="60"/>
      </w:pPr>
      <w:r w:rsidRPr="00A015CB">
        <w:t xml:space="preserve">Confirm the </w:t>
      </w:r>
      <w:r w:rsidRPr="00A015CB">
        <w:rPr>
          <w:i/>
          <w:iCs/>
        </w:rPr>
        <w:t>"Tag Association Successful"</w:t>
      </w:r>
      <w:r w:rsidRPr="00A015CB">
        <w:t xml:space="preserve"> notification.</w:t>
      </w:r>
    </w:p>
    <w:p w14:paraId="0B64F690" w14:textId="440C0407" w:rsidR="00BA7B21" w:rsidRDefault="00BA7B21" w:rsidP="00BA7B21">
      <w:pPr>
        <w:pStyle w:val="Heading3"/>
      </w:pPr>
      <w:bookmarkStart w:id="34" w:name="_Toc238557301"/>
      <w:r>
        <w:t>11.2 Find</w:t>
      </w:r>
      <w:bookmarkEnd w:id="34"/>
      <w:r>
        <w:t xml:space="preserve"> </w:t>
      </w:r>
    </w:p>
    <w:p w14:paraId="1D7B3DB5" w14:textId="5EE8213D" w:rsidR="00BA7B21" w:rsidRPr="00BA7B21" w:rsidRDefault="00BA7B21" w:rsidP="00BA7B21">
      <w:pPr>
        <w:pBdr>
          <w:top w:val="nil"/>
          <w:left w:val="nil"/>
          <w:bottom w:val="nil"/>
          <w:right w:val="nil"/>
          <w:between w:val="nil"/>
        </w:pBdr>
        <w:spacing w:after="180"/>
      </w:pPr>
      <w:r w:rsidRPr="00BA7B21">
        <w:t xml:space="preserve">The </w:t>
      </w:r>
      <w:r w:rsidRPr="00BA7B21">
        <w:rPr>
          <w:b/>
          <w:bCs/>
        </w:rPr>
        <w:t>Find</w:t>
      </w:r>
      <w:r w:rsidRPr="00BA7B21">
        <w:t xml:space="preserve"> function helps </w:t>
      </w:r>
      <w:proofErr w:type="gramStart"/>
      <w:r w:rsidRPr="00BA7B21">
        <w:t>operators</w:t>
      </w:r>
      <w:proofErr w:type="gramEnd"/>
      <w:r w:rsidRPr="00BA7B21">
        <w:t xml:space="preserve"> home in on a specific asset using RFID signal strength tracking</w:t>
      </w:r>
      <w:r>
        <w:t>.</w:t>
      </w:r>
    </w:p>
    <w:p w14:paraId="1BFAF929" w14:textId="73958208" w:rsidR="00BA7B21" w:rsidRPr="00BA7B21" w:rsidRDefault="00BA7B21" w:rsidP="00BA7B21">
      <w:pPr>
        <w:numPr>
          <w:ilvl w:val="0"/>
          <w:numId w:val="35"/>
        </w:numPr>
        <w:pBdr>
          <w:top w:val="nil"/>
          <w:left w:val="nil"/>
          <w:bottom w:val="nil"/>
          <w:right w:val="nil"/>
          <w:between w:val="nil"/>
        </w:pBdr>
        <w:spacing w:after="180"/>
      </w:pPr>
      <w:r w:rsidRPr="00BA7B21">
        <w:rPr>
          <w:b/>
          <w:bCs/>
        </w:rPr>
        <w:t>Filter the Search:</w:t>
      </w:r>
      <w:r w:rsidRPr="00BA7B21">
        <w:t xml:space="preserve"> Enter the target </w:t>
      </w:r>
      <w:r>
        <w:rPr>
          <w:b/>
          <w:bCs/>
        </w:rPr>
        <w:t>Asset ID</w:t>
      </w:r>
      <w:r w:rsidRPr="00BA7B21">
        <w:t xml:space="preserve"> </w:t>
      </w:r>
    </w:p>
    <w:p w14:paraId="47DA30AE" w14:textId="2B4AEFC9" w:rsidR="00BA7B21" w:rsidRPr="00BA7B21" w:rsidRDefault="00BA7B21" w:rsidP="00BA7B21">
      <w:pPr>
        <w:numPr>
          <w:ilvl w:val="0"/>
          <w:numId w:val="35"/>
        </w:numPr>
        <w:pBdr>
          <w:top w:val="nil"/>
          <w:left w:val="nil"/>
          <w:bottom w:val="nil"/>
          <w:right w:val="nil"/>
          <w:between w:val="nil"/>
        </w:pBdr>
        <w:spacing w:after="180"/>
      </w:pPr>
      <w:r w:rsidRPr="00BA7B21">
        <w:rPr>
          <w:b/>
          <w:bCs/>
        </w:rPr>
        <w:t>Locate the Asset:</w:t>
      </w:r>
      <w:r w:rsidRPr="00BA7B21">
        <w:t xml:space="preserve"> Tap the desired item in the grid to activate RFID tracking and walk slowly through the search area</w:t>
      </w:r>
      <w:r>
        <w:t>.</w:t>
      </w:r>
    </w:p>
    <w:p w14:paraId="188A6871" w14:textId="45529EE7" w:rsidR="00BA7B21" w:rsidRDefault="00BA7B21" w:rsidP="00BA7B21">
      <w:pPr>
        <w:numPr>
          <w:ilvl w:val="0"/>
          <w:numId w:val="35"/>
        </w:numPr>
        <w:pBdr>
          <w:top w:val="nil"/>
          <w:left w:val="nil"/>
          <w:bottom w:val="nil"/>
          <w:right w:val="nil"/>
          <w:between w:val="nil"/>
        </w:pBdr>
        <w:spacing w:after="180"/>
      </w:pPr>
      <w:r w:rsidRPr="00BA7B21">
        <w:rPr>
          <w:b/>
          <w:bCs/>
        </w:rPr>
        <w:lastRenderedPageBreak/>
        <w:t>Follow the Signal:</w:t>
      </w:r>
      <w:r w:rsidRPr="00BA7B21">
        <w:t xml:space="preserve"> As you get closer to the tag, the on-screen signal meter will display additional bars, and the device's audible beeping will increase in speed</w:t>
      </w:r>
      <w:r>
        <w:t>.</w:t>
      </w:r>
    </w:p>
    <w:p w14:paraId="12E94B3B" w14:textId="1C824C04" w:rsidR="00B01563" w:rsidRDefault="00B01563" w:rsidP="00B01563">
      <w:pPr>
        <w:pStyle w:val="Heading3"/>
      </w:pPr>
      <w:bookmarkStart w:id="35" w:name="_Toc238557302"/>
      <w:r>
        <w:t>11.3 Mass Update</w:t>
      </w:r>
      <w:bookmarkEnd w:id="35"/>
    </w:p>
    <w:p w14:paraId="36E76E2E" w14:textId="0281E8E2" w:rsidR="00B01563" w:rsidRDefault="00B01563" w:rsidP="00B01563">
      <w:r w:rsidRPr="00B01563">
        <w:t xml:space="preserve">The </w:t>
      </w:r>
      <w:r w:rsidRPr="00B01563">
        <w:rPr>
          <w:b/>
          <w:bCs/>
        </w:rPr>
        <w:t>Mass Update</w:t>
      </w:r>
      <w:r w:rsidRPr="00B01563">
        <w:t xml:space="preserve"> feature allows operators to update specific field values for multiple assets at the same time using RFID scanning</w:t>
      </w:r>
    </w:p>
    <w:p w14:paraId="5AAD2D87" w14:textId="77777777" w:rsidR="00B01563" w:rsidRPr="00B01563" w:rsidRDefault="00B01563" w:rsidP="00B01563"/>
    <w:p w14:paraId="677ABD77" w14:textId="00D1CC75" w:rsidR="00B01563" w:rsidRPr="00B01563" w:rsidRDefault="00B01563" w:rsidP="00B01563">
      <w:pPr>
        <w:numPr>
          <w:ilvl w:val="0"/>
          <w:numId w:val="36"/>
        </w:numPr>
      </w:pPr>
      <w:r w:rsidRPr="00B01563">
        <w:rPr>
          <w:b/>
          <w:bCs/>
        </w:rPr>
        <w:t>Adjust Read Range:</w:t>
      </w:r>
      <w:r w:rsidRPr="00B01563">
        <w:t xml:space="preserve"> Use the </w:t>
      </w:r>
      <w:r w:rsidRPr="00B01563">
        <w:rPr>
          <w:b/>
          <w:bCs/>
        </w:rPr>
        <w:t>RFID Power</w:t>
      </w:r>
      <w:r w:rsidRPr="00B01563">
        <w:t xml:space="preserve"> slider to decrease or increase the mobile reader’s detection distance as needed</w:t>
      </w:r>
    </w:p>
    <w:p w14:paraId="6AC36781" w14:textId="70DB6C51" w:rsidR="00B01563" w:rsidRPr="00B01563" w:rsidRDefault="00B01563" w:rsidP="00B01563">
      <w:pPr>
        <w:numPr>
          <w:ilvl w:val="0"/>
          <w:numId w:val="36"/>
        </w:numPr>
      </w:pPr>
      <w:r w:rsidRPr="00B01563">
        <w:rPr>
          <w:b/>
          <w:bCs/>
        </w:rPr>
        <w:t>Scan Assets:</w:t>
      </w:r>
      <w:r w:rsidRPr="00B01563">
        <w:t xml:space="preserve"> Pull the trigger on the RFID reader to detect nearby tagged assets</w:t>
      </w:r>
      <w:r>
        <w:t xml:space="preserve">. </w:t>
      </w:r>
      <w:r w:rsidRPr="00B01563">
        <w:t xml:space="preserve">The detected </w:t>
      </w:r>
      <w:r w:rsidRPr="00B01563">
        <w:rPr>
          <w:b/>
          <w:bCs/>
        </w:rPr>
        <w:t>Item ID</w:t>
      </w:r>
      <w:r w:rsidRPr="00B01563">
        <w:t xml:space="preserve"> and </w:t>
      </w:r>
      <w:r w:rsidRPr="00B01563">
        <w:rPr>
          <w:b/>
          <w:bCs/>
        </w:rPr>
        <w:t>Tag ID</w:t>
      </w:r>
      <w:r w:rsidRPr="00B01563">
        <w:t xml:space="preserve"> will populate in the grid</w:t>
      </w:r>
      <w:r>
        <w:t>.</w:t>
      </w:r>
      <w:r w:rsidRPr="00B01563">
        <w:t xml:space="preserve"> </w:t>
      </w:r>
      <w:r w:rsidRPr="00B01563">
        <w:rPr>
          <w:i/>
          <w:iCs/>
        </w:rPr>
        <w:t>(Note: Pulling the trigger again continues adding newly detected tags to the list</w:t>
      </w:r>
      <w:r>
        <w:rPr>
          <w:i/>
          <w:iCs/>
        </w:rPr>
        <w:t>.</w:t>
      </w:r>
    </w:p>
    <w:p w14:paraId="72EBC167" w14:textId="1AEE0B3B" w:rsidR="00B01563" w:rsidRPr="00B01563" w:rsidRDefault="00B01563" w:rsidP="00B01563">
      <w:pPr>
        <w:numPr>
          <w:ilvl w:val="0"/>
          <w:numId w:val="36"/>
        </w:numPr>
      </w:pPr>
      <w:r w:rsidRPr="00B01563">
        <w:rPr>
          <w:b/>
          <w:bCs/>
        </w:rPr>
        <w:t>Apply Updates:</w:t>
      </w:r>
      <w:r w:rsidRPr="00B01563">
        <w:t xml:space="preserve"> Click the </w:t>
      </w:r>
      <w:r w:rsidRPr="00B01563">
        <w:rPr>
          <w:b/>
          <w:bCs/>
        </w:rPr>
        <w:t>+</w:t>
      </w:r>
      <w:r w:rsidRPr="00B01563">
        <w:t xml:space="preserve"> (Blue Plus) button to select the specific fields and values you want to modify across all selected items</w:t>
      </w:r>
    </w:p>
    <w:p w14:paraId="59678C65" w14:textId="77777777" w:rsidR="00B01563" w:rsidRPr="00B01563" w:rsidRDefault="00B01563" w:rsidP="00B01563">
      <w:pPr>
        <w:numPr>
          <w:ilvl w:val="0"/>
          <w:numId w:val="36"/>
        </w:numPr>
      </w:pPr>
      <w:r w:rsidRPr="00B01563">
        <w:rPr>
          <w:b/>
          <w:bCs/>
        </w:rPr>
        <w:t>Save or Clear:</w:t>
      </w:r>
    </w:p>
    <w:p w14:paraId="7481E1D2" w14:textId="3E590C3D" w:rsidR="00B01563" w:rsidRPr="00B01563" w:rsidRDefault="00B01563" w:rsidP="00B01563">
      <w:pPr>
        <w:numPr>
          <w:ilvl w:val="1"/>
          <w:numId w:val="36"/>
        </w:numPr>
      </w:pPr>
      <w:r w:rsidRPr="00B01563">
        <w:t xml:space="preserve">Click </w:t>
      </w:r>
      <w:r w:rsidRPr="00B01563">
        <w:rPr>
          <w:b/>
          <w:bCs/>
        </w:rPr>
        <w:t>Save</w:t>
      </w:r>
      <w:r w:rsidRPr="00B01563">
        <w:t xml:space="preserve"> (</w:t>
      </w:r>
      <w:r w:rsidRPr="00B01563">
        <w:rPr>
          <w:rFonts w:ascii="Segoe UI Symbol" w:hAnsi="Segoe UI Symbol" w:cs="Segoe UI Symbol"/>
          <w:b/>
          <w:bCs/>
        </w:rPr>
        <w:t>✓</w:t>
      </w:r>
      <w:r w:rsidRPr="00B01563">
        <w:t>) to apply and store the updates</w:t>
      </w:r>
    </w:p>
    <w:p w14:paraId="35C11B0B" w14:textId="2FFD3755" w:rsidR="00B01563" w:rsidRPr="00B01563" w:rsidRDefault="00B01563" w:rsidP="00B01563">
      <w:pPr>
        <w:numPr>
          <w:ilvl w:val="1"/>
          <w:numId w:val="36"/>
        </w:numPr>
      </w:pPr>
      <w:r w:rsidRPr="00B01563">
        <w:t xml:space="preserve">Click </w:t>
      </w:r>
      <w:r w:rsidRPr="00B01563">
        <w:rPr>
          <w:b/>
          <w:bCs/>
        </w:rPr>
        <w:t>Clear</w:t>
      </w:r>
      <w:r w:rsidRPr="00B01563">
        <w:t xml:space="preserve"> (</w:t>
      </w:r>
      <w:r w:rsidRPr="00B01563">
        <w:rPr>
          <w:b/>
          <w:bCs/>
        </w:rPr>
        <w:t>X</w:t>
      </w:r>
      <w:r w:rsidRPr="00B01563">
        <w:t>) to reset the grid without saving change</w:t>
      </w:r>
      <w:r>
        <w:t>s</w:t>
      </w:r>
    </w:p>
    <w:p w14:paraId="5A3D4227" w14:textId="77777777" w:rsidR="00B01563" w:rsidRPr="00B01563" w:rsidRDefault="00B01563" w:rsidP="00B01563"/>
    <w:p w14:paraId="7843D542" w14:textId="665690C6" w:rsidR="00B01563" w:rsidRPr="00B01563" w:rsidRDefault="00B01563" w:rsidP="00B01563">
      <w:pPr>
        <w:pStyle w:val="Heading2"/>
      </w:pPr>
      <w:bookmarkStart w:id="36" w:name="_Toc238557303"/>
      <w:r>
        <w:t>12</w:t>
      </w:r>
      <w:r w:rsidRPr="00B01563">
        <w:t xml:space="preserve"> Document History &amp; Maintenance Notes</w:t>
      </w:r>
      <w:bookmarkEnd w:id="36"/>
    </w:p>
    <w:p w14:paraId="5D593225" w14:textId="70603D19" w:rsidR="00B01563" w:rsidRPr="00B01563" w:rsidRDefault="00B01563" w:rsidP="00B01563">
      <w:r w:rsidRPr="00B01563">
        <w:t xml:space="preserve">This user manual is updated periodically alongside platform software releases. For technical assistance, </w:t>
      </w:r>
      <w:r w:rsidRPr="00B01563">
        <w:t>integration of</w:t>
      </w:r>
      <w:r w:rsidRPr="00B01563">
        <w:t xml:space="preserve"> API docs, or order placement for pre-printed labels, contact support through your user panel or directly at redbeam.com.</w:t>
      </w:r>
    </w:p>
    <w:p w14:paraId="3182DAF4" w14:textId="77777777" w:rsidR="00B01563" w:rsidRPr="00B01563" w:rsidRDefault="00B01563" w:rsidP="00B01563"/>
    <w:p w14:paraId="458D0BD8" w14:textId="77777777" w:rsidR="00BA7B21" w:rsidRPr="00BA7B21" w:rsidRDefault="00BA7B21" w:rsidP="00BA7B21">
      <w:pPr>
        <w:pStyle w:val="Heading3"/>
      </w:pPr>
    </w:p>
    <w:p w14:paraId="15F80873" w14:textId="77777777" w:rsidR="00BA7B21" w:rsidRPr="00BA7B21" w:rsidRDefault="00BA7B21">
      <w:pPr>
        <w:pBdr>
          <w:top w:val="nil"/>
          <w:left w:val="nil"/>
          <w:bottom w:val="nil"/>
          <w:right w:val="nil"/>
          <w:between w:val="nil"/>
        </w:pBdr>
        <w:spacing w:after="180"/>
      </w:pPr>
    </w:p>
    <w:sectPr w:rsidR="00BA7B21" w:rsidRPr="00BA7B21">
      <w:footerReference w:type="default" r:id="rId5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73434" w14:textId="77777777" w:rsidR="00BE4C95" w:rsidRDefault="00BE4C95" w:rsidP="00FC22FE">
      <w:pPr>
        <w:spacing w:line="240" w:lineRule="auto"/>
      </w:pPr>
      <w:r>
        <w:separator/>
      </w:r>
    </w:p>
  </w:endnote>
  <w:endnote w:type="continuationSeparator" w:id="0">
    <w:p w14:paraId="4C470092" w14:textId="77777777" w:rsidR="00BE4C95" w:rsidRDefault="00BE4C95" w:rsidP="00FC2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BBD8C69-2A27-4A75-9CB9-2311DAF6C099}"/>
  </w:font>
  <w:font w:name="Calibri">
    <w:panose1 w:val="020F0502020204030204"/>
    <w:charset w:val="00"/>
    <w:family w:val="swiss"/>
    <w:pitch w:val="variable"/>
    <w:sig w:usb0="E4002EFF" w:usb1="C200247B" w:usb2="00000009" w:usb3="00000000" w:csb0="000001FF" w:csb1="00000000"/>
    <w:embedRegular r:id="rId2" w:fontKey="{D1F618BF-B882-4F94-9715-90DB83460CE2}"/>
  </w:font>
  <w:font w:name="Cambria">
    <w:panose1 w:val="02040503050406030204"/>
    <w:charset w:val="00"/>
    <w:family w:val="roman"/>
    <w:pitch w:val="variable"/>
    <w:sig w:usb0="E00006FF" w:usb1="420024FF" w:usb2="02000000" w:usb3="00000000" w:csb0="0000019F" w:csb1="00000000"/>
    <w:embedRegular r:id="rId3" w:fontKey="{FDF5451F-07C4-40C1-8D48-3706C551BA57}"/>
  </w:font>
  <w:font w:name="Open Sans">
    <w:charset w:val="00"/>
    <w:family w:val="swiss"/>
    <w:pitch w:val="variable"/>
    <w:sig w:usb0="E00002EF" w:usb1="4000205B" w:usb2="00000028" w:usb3="00000000" w:csb0="0000019F" w:csb1="00000000"/>
    <w:embedRegular r:id="rId4" w:fontKey="{ACDB72DA-7A9A-4978-98B7-FB9DD477EC58}"/>
  </w:font>
  <w:font w:name="Segoe UI Symbol">
    <w:panose1 w:val="020B0502040204020203"/>
    <w:charset w:val="00"/>
    <w:family w:val="swiss"/>
    <w:pitch w:val="variable"/>
    <w:sig w:usb0="800001E3" w:usb1="1200FFEF" w:usb2="00040000" w:usb3="00000000" w:csb0="00000001" w:csb1="00000000"/>
    <w:embedBold r:id="rId5" w:fontKey="{4D385093-712C-4616-9F48-21760E3134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96474"/>
      <w:docPartObj>
        <w:docPartGallery w:val="Page Numbers (Bottom of Page)"/>
        <w:docPartUnique/>
      </w:docPartObj>
    </w:sdtPr>
    <w:sdtEndPr>
      <w:rPr>
        <w:noProof/>
      </w:rPr>
    </w:sdtEndPr>
    <w:sdtContent>
      <w:p w14:paraId="77A38BF9" w14:textId="626D1622" w:rsidR="00FC22FE" w:rsidRDefault="00FC22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E9A217" w14:textId="4839844E" w:rsidR="00FC22FE" w:rsidRDefault="00FC22FE">
    <w:pPr>
      <w:pStyle w:val="Footer"/>
    </w:pPr>
    <w:r>
      <w:t>Copyright 2026 Strategic Systems &amp; Technology Corporation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0D74" w14:textId="77777777" w:rsidR="00BE4C95" w:rsidRDefault="00BE4C95" w:rsidP="00FC22FE">
      <w:pPr>
        <w:spacing w:line="240" w:lineRule="auto"/>
      </w:pPr>
      <w:r>
        <w:separator/>
      </w:r>
    </w:p>
  </w:footnote>
  <w:footnote w:type="continuationSeparator" w:id="0">
    <w:p w14:paraId="6686D6AD" w14:textId="77777777" w:rsidR="00BE4C95" w:rsidRDefault="00BE4C95" w:rsidP="00FC22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0B3"/>
    <w:multiLevelType w:val="multilevel"/>
    <w:tmpl w:val="EA78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E6721"/>
    <w:multiLevelType w:val="multilevel"/>
    <w:tmpl w:val="7376EE3E"/>
    <w:lvl w:ilvl="0">
      <w:start w:val="1"/>
      <w:numFmt w:val="decimal"/>
      <w:lvlText w:val="%1."/>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0A833B6"/>
    <w:multiLevelType w:val="hybridMultilevel"/>
    <w:tmpl w:val="398C3E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DD70A4"/>
    <w:multiLevelType w:val="multilevel"/>
    <w:tmpl w:val="13CE0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741D0"/>
    <w:multiLevelType w:val="multilevel"/>
    <w:tmpl w:val="213A3152"/>
    <w:lvl w:ilvl="0">
      <w:start w:val="1"/>
      <w:numFmt w:val="decimal"/>
      <w:lvlText w:val="%1."/>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8C979F4"/>
    <w:multiLevelType w:val="multilevel"/>
    <w:tmpl w:val="90C4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C1444"/>
    <w:multiLevelType w:val="multilevel"/>
    <w:tmpl w:val="7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B5D41"/>
    <w:multiLevelType w:val="multilevel"/>
    <w:tmpl w:val="C3E4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9B2831"/>
    <w:multiLevelType w:val="multilevel"/>
    <w:tmpl w:val="4044DF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9F3423"/>
    <w:multiLevelType w:val="hybridMultilevel"/>
    <w:tmpl w:val="CA4AF9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250212"/>
    <w:multiLevelType w:val="multilevel"/>
    <w:tmpl w:val="4114E80E"/>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327B5744"/>
    <w:multiLevelType w:val="hybridMultilevel"/>
    <w:tmpl w:val="3B02175A"/>
    <w:lvl w:ilvl="0" w:tplc="0010BC6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E81E50"/>
    <w:multiLevelType w:val="multilevel"/>
    <w:tmpl w:val="4A6C7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580DA9"/>
    <w:multiLevelType w:val="multilevel"/>
    <w:tmpl w:val="9454E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92466B"/>
    <w:multiLevelType w:val="multilevel"/>
    <w:tmpl w:val="7BE0E4FA"/>
    <w:lvl w:ilvl="0">
      <w:start w:val="1"/>
      <w:numFmt w:val="decimal"/>
      <w:lvlText w:val="%1."/>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3E5E4D2B"/>
    <w:multiLevelType w:val="multilevel"/>
    <w:tmpl w:val="67C2D3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E50117"/>
    <w:multiLevelType w:val="hybridMultilevel"/>
    <w:tmpl w:val="8C2C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F86B94"/>
    <w:multiLevelType w:val="multilevel"/>
    <w:tmpl w:val="937A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A0069"/>
    <w:multiLevelType w:val="hybridMultilevel"/>
    <w:tmpl w:val="D576A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4352B"/>
    <w:multiLevelType w:val="multilevel"/>
    <w:tmpl w:val="F3EEA9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972C5D"/>
    <w:multiLevelType w:val="multilevel"/>
    <w:tmpl w:val="44CC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C27E1"/>
    <w:multiLevelType w:val="multilevel"/>
    <w:tmpl w:val="422C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07257"/>
    <w:multiLevelType w:val="multilevel"/>
    <w:tmpl w:val="A1CE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00C4C"/>
    <w:multiLevelType w:val="multilevel"/>
    <w:tmpl w:val="E5AE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870EB"/>
    <w:multiLevelType w:val="multilevel"/>
    <w:tmpl w:val="5986F0C8"/>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5F28535B"/>
    <w:multiLevelType w:val="multilevel"/>
    <w:tmpl w:val="1D24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D409C6"/>
    <w:multiLevelType w:val="multilevel"/>
    <w:tmpl w:val="287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B2C5A"/>
    <w:multiLevelType w:val="multilevel"/>
    <w:tmpl w:val="42C2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B11BC"/>
    <w:multiLevelType w:val="multilevel"/>
    <w:tmpl w:val="FD0ECABC"/>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695D5AC7"/>
    <w:multiLevelType w:val="multilevel"/>
    <w:tmpl w:val="76762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292AAD"/>
    <w:multiLevelType w:val="hybridMultilevel"/>
    <w:tmpl w:val="4BE866F6"/>
    <w:lvl w:ilvl="0" w:tplc="A0CA0BCE">
      <w:start w:val="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671E"/>
    <w:multiLevelType w:val="multilevel"/>
    <w:tmpl w:val="62BA1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F87DC1"/>
    <w:multiLevelType w:val="multilevel"/>
    <w:tmpl w:val="463CD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293B94"/>
    <w:multiLevelType w:val="multilevel"/>
    <w:tmpl w:val="BD4EF5B2"/>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8A511D"/>
    <w:multiLevelType w:val="multilevel"/>
    <w:tmpl w:val="3E0838E2"/>
    <w:lvl w:ilvl="0">
      <w:start w:val="10"/>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635DC9"/>
    <w:multiLevelType w:val="multilevel"/>
    <w:tmpl w:val="44421528"/>
    <w:lvl w:ilvl="0">
      <w:start w:val="1"/>
      <w:numFmt w:val="decimal"/>
      <w:lvlText w:val="%1."/>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850094556">
    <w:abstractNumId w:val="24"/>
  </w:num>
  <w:num w:numId="2" w16cid:durableId="1390762746">
    <w:abstractNumId w:val="10"/>
  </w:num>
  <w:num w:numId="3" w16cid:durableId="2109812656">
    <w:abstractNumId w:val="28"/>
  </w:num>
  <w:num w:numId="4" w16cid:durableId="1571227526">
    <w:abstractNumId w:val="35"/>
  </w:num>
  <w:num w:numId="5" w16cid:durableId="234553570">
    <w:abstractNumId w:val="1"/>
  </w:num>
  <w:num w:numId="6" w16cid:durableId="101416235">
    <w:abstractNumId w:val="4"/>
  </w:num>
  <w:num w:numId="7" w16cid:durableId="1018193198">
    <w:abstractNumId w:val="14"/>
  </w:num>
  <w:num w:numId="8" w16cid:durableId="1572227165">
    <w:abstractNumId w:val="30"/>
  </w:num>
  <w:num w:numId="9" w16cid:durableId="981695796">
    <w:abstractNumId w:val="13"/>
  </w:num>
  <w:num w:numId="10" w16cid:durableId="1358308168">
    <w:abstractNumId w:val="16"/>
  </w:num>
  <w:num w:numId="11" w16cid:durableId="318582875">
    <w:abstractNumId w:val="18"/>
  </w:num>
  <w:num w:numId="12" w16cid:durableId="423258586">
    <w:abstractNumId w:val="9"/>
  </w:num>
  <w:num w:numId="13" w16cid:durableId="540554466">
    <w:abstractNumId w:val="2"/>
  </w:num>
  <w:num w:numId="14" w16cid:durableId="1274282493">
    <w:abstractNumId w:val="11"/>
  </w:num>
  <w:num w:numId="15" w16cid:durableId="707223926">
    <w:abstractNumId w:val="33"/>
  </w:num>
  <w:num w:numId="16" w16cid:durableId="689453667">
    <w:abstractNumId w:val="19"/>
  </w:num>
  <w:num w:numId="17" w16cid:durableId="2126119996">
    <w:abstractNumId w:val="15"/>
  </w:num>
  <w:num w:numId="18" w16cid:durableId="756249700">
    <w:abstractNumId w:val="25"/>
  </w:num>
  <w:num w:numId="19" w16cid:durableId="1961764395">
    <w:abstractNumId w:val="26"/>
  </w:num>
  <w:num w:numId="20" w16cid:durableId="575894676">
    <w:abstractNumId w:val="0"/>
  </w:num>
  <w:num w:numId="21" w16cid:durableId="1253666011">
    <w:abstractNumId w:val="6"/>
  </w:num>
  <w:num w:numId="22" w16cid:durableId="571160342">
    <w:abstractNumId w:val="22"/>
  </w:num>
  <w:num w:numId="23" w16cid:durableId="104471708">
    <w:abstractNumId w:val="5"/>
  </w:num>
  <w:num w:numId="24" w16cid:durableId="1159268771">
    <w:abstractNumId w:val="12"/>
  </w:num>
  <w:num w:numId="25" w16cid:durableId="1450666133">
    <w:abstractNumId w:val="34"/>
  </w:num>
  <w:num w:numId="26" w16cid:durableId="1692760274">
    <w:abstractNumId w:val="32"/>
  </w:num>
  <w:num w:numId="27" w16cid:durableId="1206866965">
    <w:abstractNumId w:val="20"/>
  </w:num>
  <w:num w:numId="28" w16cid:durableId="1943028048">
    <w:abstractNumId w:val="27"/>
  </w:num>
  <w:num w:numId="29" w16cid:durableId="813452672">
    <w:abstractNumId w:val="21"/>
  </w:num>
  <w:num w:numId="30" w16cid:durableId="1833833512">
    <w:abstractNumId w:val="23"/>
  </w:num>
  <w:num w:numId="31" w16cid:durableId="1743748620">
    <w:abstractNumId w:val="3"/>
  </w:num>
  <w:num w:numId="32" w16cid:durableId="1683824409">
    <w:abstractNumId w:val="31"/>
  </w:num>
  <w:num w:numId="33" w16cid:durableId="2000038090">
    <w:abstractNumId w:val="17"/>
  </w:num>
  <w:num w:numId="34" w16cid:durableId="939531177">
    <w:abstractNumId w:val="7"/>
  </w:num>
  <w:num w:numId="35" w16cid:durableId="246115683">
    <w:abstractNumId w:val="29"/>
  </w:num>
  <w:num w:numId="36" w16cid:durableId="14727523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EA"/>
    <w:rsid w:val="00053F2C"/>
    <w:rsid w:val="00195E77"/>
    <w:rsid w:val="0023362A"/>
    <w:rsid w:val="00251DAD"/>
    <w:rsid w:val="00370BFC"/>
    <w:rsid w:val="004D1FF9"/>
    <w:rsid w:val="006A34D5"/>
    <w:rsid w:val="00704E22"/>
    <w:rsid w:val="00751FBF"/>
    <w:rsid w:val="007E1D66"/>
    <w:rsid w:val="008430EA"/>
    <w:rsid w:val="00A015CB"/>
    <w:rsid w:val="00B01563"/>
    <w:rsid w:val="00BA3B15"/>
    <w:rsid w:val="00BA7B21"/>
    <w:rsid w:val="00BE4C95"/>
    <w:rsid w:val="00F958BF"/>
    <w:rsid w:val="00FC2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8CC4"/>
  <w15:docId w15:val="{1E2CE84B-6A8F-4A79-84B7-8A50F4CD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80"/>
      <w:outlineLvl w:val="0"/>
    </w:pPr>
    <w:rPr>
      <w:b/>
      <w:bCs/>
      <w:color w:val="1A365D"/>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300" w:after="150"/>
      <w:outlineLvl w:val="1"/>
    </w:pPr>
    <w:rPr>
      <w:b/>
      <w:bCs/>
      <w:color w:val="2B6CB0"/>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120"/>
      <w:outlineLvl w:val="2"/>
    </w:pPr>
    <w:rPr>
      <w:b/>
      <w:bCs/>
      <w:color w:val="2D3748"/>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ListParagraph">
    <w:name w:val="List Paragraph"/>
    <w:basedOn w:val="Normal"/>
    <w:uiPriority w:val="34"/>
    <w:qFormat/>
    <w:rsid w:val="00053F2C"/>
    <w:pPr>
      <w:ind w:left="720"/>
      <w:contextualSpacing/>
    </w:pPr>
  </w:style>
  <w:style w:type="paragraph" w:styleId="Header">
    <w:name w:val="header"/>
    <w:basedOn w:val="Normal"/>
    <w:link w:val="HeaderChar"/>
    <w:uiPriority w:val="99"/>
    <w:unhideWhenUsed/>
    <w:rsid w:val="00FC22FE"/>
    <w:pPr>
      <w:tabs>
        <w:tab w:val="center" w:pos="4680"/>
        <w:tab w:val="right" w:pos="9360"/>
      </w:tabs>
      <w:spacing w:line="240" w:lineRule="auto"/>
    </w:pPr>
  </w:style>
  <w:style w:type="character" w:customStyle="1" w:styleId="HeaderChar">
    <w:name w:val="Header Char"/>
    <w:basedOn w:val="DefaultParagraphFont"/>
    <w:link w:val="Header"/>
    <w:uiPriority w:val="99"/>
    <w:rsid w:val="00FC22FE"/>
  </w:style>
  <w:style w:type="paragraph" w:styleId="Footer">
    <w:name w:val="footer"/>
    <w:basedOn w:val="Normal"/>
    <w:link w:val="FooterChar"/>
    <w:uiPriority w:val="99"/>
    <w:unhideWhenUsed/>
    <w:rsid w:val="00FC22FE"/>
    <w:pPr>
      <w:tabs>
        <w:tab w:val="center" w:pos="4680"/>
        <w:tab w:val="right" w:pos="9360"/>
      </w:tabs>
      <w:spacing w:line="240" w:lineRule="auto"/>
    </w:pPr>
  </w:style>
  <w:style w:type="character" w:customStyle="1" w:styleId="FooterChar">
    <w:name w:val="Footer Char"/>
    <w:basedOn w:val="DefaultParagraphFont"/>
    <w:link w:val="Footer"/>
    <w:uiPriority w:val="99"/>
    <w:rsid w:val="00FC22FE"/>
  </w:style>
  <w:style w:type="paragraph" w:styleId="TOCHeading">
    <w:name w:val="TOC Heading"/>
    <w:basedOn w:val="Heading1"/>
    <w:next w:val="Normal"/>
    <w:uiPriority w:val="39"/>
    <w:unhideWhenUsed/>
    <w:qFormat/>
    <w:rsid w:val="00FC22FE"/>
    <w:pPr>
      <w:keepNext/>
      <w:keepLines/>
      <w:widowControl/>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C22FE"/>
    <w:pPr>
      <w:spacing w:after="100"/>
    </w:pPr>
  </w:style>
  <w:style w:type="paragraph" w:styleId="TOC2">
    <w:name w:val="toc 2"/>
    <w:basedOn w:val="Normal"/>
    <w:next w:val="Normal"/>
    <w:autoRedefine/>
    <w:uiPriority w:val="39"/>
    <w:unhideWhenUsed/>
    <w:rsid w:val="00FC22FE"/>
    <w:pPr>
      <w:spacing w:after="100"/>
      <w:ind w:left="220"/>
    </w:pPr>
  </w:style>
  <w:style w:type="paragraph" w:styleId="TOC3">
    <w:name w:val="toc 3"/>
    <w:basedOn w:val="Normal"/>
    <w:next w:val="Normal"/>
    <w:autoRedefine/>
    <w:uiPriority w:val="39"/>
    <w:unhideWhenUsed/>
    <w:rsid w:val="00FC22FE"/>
    <w:pPr>
      <w:spacing w:after="100"/>
      <w:ind w:left="440"/>
    </w:pPr>
  </w:style>
  <w:style w:type="character" w:styleId="Hyperlink">
    <w:name w:val="Hyperlink"/>
    <w:basedOn w:val="DefaultParagraphFont"/>
    <w:uiPriority w:val="99"/>
    <w:unhideWhenUsed/>
    <w:rsid w:val="00FC22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hyperlink" Target="https://support.redbeam.com/hubfs/zebra-browser-print-windows-v131445.exe" TargetMode="External"/><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36</Pages>
  <Words>4152</Words>
  <Characters>23668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Jenna Parker</cp:lastModifiedBy>
  <cp:revision>4</cp:revision>
  <dcterms:created xsi:type="dcterms:W3CDTF">2026-08-25T16:57:00Z</dcterms:created>
  <dcterms:modified xsi:type="dcterms:W3CDTF">2026-08-25T17:34:00Z</dcterms:modified>
</cp:coreProperties>
</file>